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9268" w14:textId="4F6D9338" w:rsidR="001B3472" w:rsidRDefault="00D42A49">
      <w:r>
        <w:rPr>
          <w:b/>
          <w:bCs/>
          <w:noProof/>
        </w:rPr>
        <mc:AlternateContent>
          <mc:Choice Requires="wps">
            <w:drawing>
              <wp:anchor distT="0" distB="0" distL="114300" distR="114300" simplePos="0" relativeHeight="251660288" behindDoc="0" locked="0" layoutInCell="1" allowOverlap="1" wp14:anchorId="7ADB4F3E" wp14:editId="561607EC">
                <wp:simplePos x="0" y="0"/>
                <wp:positionH relativeFrom="column">
                  <wp:posOffset>-983422</wp:posOffset>
                </wp:positionH>
                <wp:positionV relativeFrom="paragraph">
                  <wp:posOffset>-754987</wp:posOffset>
                </wp:positionV>
                <wp:extent cx="7435272" cy="9730800"/>
                <wp:effectExtent l="0" t="0" r="6985" b="10160"/>
                <wp:wrapNone/>
                <wp:docPr id="2" name="Rectangle 2"/>
                <wp:cNvGraphicFramePr/>
                <a:graphic xmlns:a="http://schemas.openxmlformats.org/drawingml/2006/main">
                  <a:graphicData uri="http://schemas.microsoft.com/office/word/2010/wordprocessingShape">
                    <wps:wsp>
                      <wps:cNvSpPr/>
                      <wps:spPr>
                        <a:xfrm>
                          <a:off x="0" y="0"/>
                          <a:ext cx="7435272" cy="973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33134E" w14:textId="7C5B76ED" w:rsidR="00142F36" w:rsidRDefault="00142F36" w:rsidP="00142F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B4F3E" id="Rectangle 2" o:spid="_x0000_s1026" style="position:absolute;margin-left:-77.45pt;margin-top:-59.45pt;width:585.45pt;height:7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" filled="f" strokecolor="black [3213]" strokeweight="1pt">
                <v:textbox>
                  <w:txbxContent>
                    <w:p w14:paraId="6733134E" w14:textId="7C5B76ED" w:rsidR="00142F36" w:rsidRDefault="00142F36" w:rsidP="00142F36">
                      <w:pPr>
                        <w:jc w:val="center"/>
                      </w:pPr>
                    </w:p>
                  </w:txbxContent>
                </v:textbox>
              </v:rect>
            </w:pict>
          </mc:Fallback>
        </mc:AlternateContent>
      </w:r>
      <w:r w:rsidR="001B3472">
        <w:rPr>
          <w:noProof/>
        </w:rPr>
        <w:drawing>
          <wp:anchor distT="0" distB="0" distL="114300" distR="114300" simplePos="0" relativeHeight="251661312" behindDoc="0" locked="0" layoutInCell="1" allowOverlap="1" wp14:anchorId="7478F6CC" wp14:editId="46E224A8">
            <wp:simplePos x="0" y="0"/>
            <wp:positionH relativeFrom="column">
              <wp:posOffset>1525905</wp:posOffset>
            </wp:positionH>
            <wp:positionV relativeFrom="paragraph">
              <wp:posOffset>-388632</wp:posOffset>
            </wp:positionV>
            <wp:extent cx="2459994" cy="1594131"/>
            <wp:effectExtent l="0" t="0" r="3810" b="6350"/>
            <wp:wrapNone/>
            <wp:docPr id="5" name="Image 5" descr="Collégial Sainte-Anne | DEC bilingues préuniversi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égial Sainte-Anne | DEC bilingues préuniversita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994" cy="1594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E6EDD" w14:textId="2B721D19" w:rsidR="001B3472" w:rsidRDefault="001B3472"/>
    <w:p w14:paraId="4DF553BE" w14:textId="043CF4EC" w:rsidR="001B3472" w:rsidRDefault="001B3472"/>
    <w:p w14:paraId="5E166FE0" w14:textId="54ECB653" w:rsidR="001B3472" w:rsidRDefault="001B3472"/>
    <w:p w14:paraId="222455F8" w14:textId="40247042" w:rsidR="001B3472" w:rsidRDefault="001B3472"/>
    <w:p w14:paraId="732FAC59" w14:textId="79473E4F" w:rsidR="001B3472" w:rsidRDefault="001B3472"/>
    <w:p w14:paraId="53B27A00" w14:textId="2171F939" w:rsidR="001B3472" w:rsidRDefault="001B3472"/>
    <w:p w14:paraId="59193F14" w14:textId="6084399C" w:rsidR="001B3472" w:rsidRDefault="001B3472"/>
    <w:p w14:paraId="62F99978" w14:textId="152458CF" w:rsidR="001B3472" w:rsidRDefault="001B3472"/>
    <w:p w14:paraId="2EF6524E" w14:textId="71E1345E" w:rsidR="001B3472" w:rsidRDefault="001B3472"/>
    <w:p w14:paraId="7B9E7FBA" w14:textId="67A2FFD2" w:rsidR="001B3472" w:rsidRDefault="001B3472">
      <w:r>
        <w:rPr>
          <w:noProof/>
        </w:rPr>
        <mc:AlternateContent>
          <mc:Choice Requires="wps">
            <w:drawing>
              <wp:anchor distT="0" distB="0" distL="114300" distR="114300" simplePos="0" relativeHeight="251663360" behindDoc="0" locked="0" layoutInCell="1" allowOverlap="1" wp14:anchorId="03608997" wp14:editId="38D2E03B">
                <wp:simplePos x="0" y="0"/>
                <wp:positionH relativeFrom="column">
                  <wp:posOffset>1030605</wp:posOffset>
                </wp:positionH>
                <wp:positionV relativeFrom="paragraph">
                  <wp:posOffset>13777</wp:posOffset>
                </wp:positionV>
                <wp:extent cx="7557770" cy="736391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7557770" cy="7363915"/>
                        </a:xfrm>
                        <a:prstGeom prst="rect">
                          <a:avLst/>
                        </a:prstGeom>
                        <a:noFill/>
                        <a:ln>
                          <a:noFill/>
                        </a:ln>
                      </wps:spPr>
                      <wps:txbx>
                        <w:txbxContent>
                          <w:p w14:paraId="277F604F" w14:textId="11A5BB6A" w:rsidR="00142F36" w:rsidRPr="00142F36" w:rsidRDefault="00142F36" w:rsidP="00142F36">
                            <w:pPr>
                              <w:jc w:val="center"/>
                              <w:rPr>
                                <w:noProof/>
                              </w:rPr>
                            </w:pPr>
                            <w:r w:rsidRPr="00142F36">
                              <w:rPr>
                                <w:noProof/>
                              </w:rPr>
                              <w:t>Ophélie Daneau</w:t>
                            </w:r>
                          </w:p>
                          <w:p w14:paraId="77B70B14" w14:textId="7ABD3C69" w:rsidR="00142F36" w:rsidRPr="00142F36" w:rsidRDefault="00142F36" w:rsidP="00142F36">
                            <w:pPr>
                              <w:jc w:val="center"/>
                              <w:rPr>
                                <w:noProof/>
                              </w:rPr>
                            </w:pPr>
                            <w:r w:rsidRPr="00142F36">
                              <w:rPr>
                                <w:noProof/>
                              </w:rPr>
                              <w:t>Groupe 03</w:t>
                            </w:r>
                          </w:p>
                          <w:p w14:paraId="48C37863" w14:textId="0DEE4BB4" w:rsidR="00142F36" w:rsidRPr="00142F36" w:rsidRDefault="00142F36" w:rsidP="00142F36">
                            <w:pPr>
                              <w:jc w:val="center"/>
                              <w:rPr>
                                <w:noProof/>
                              </w:rPr>
                            </w:pPr>
                          </w:p>
                          <w:p w14:paraId="09DAF4C9" w14:textId="2048727E" w:rsidR="00142F36" w:rsidRDefault="00142F36" w:rsidP="00142F36">
                            <w:pPr>
                              <w:jc w:val="center"/>
                              <w:rPr>
                                <w:noProof/>
                              </w:rPr>
                            </w:pPr>
                          </w:p>
                          <w:p w14:paraId="165CFF7A" w14:textId="08C1AB8A" w:rsidR="00142F36" w:rsidRDefault="00142F36" w:rsidP="00142F36">
                            <w:pPr>
                              <w:jc w:val="center"/>
                              <w:rPr>
                                <w:noProof/>
                              </w:rPr>
                            </w:pPr>
                          </w:p>
                          <w:p w14:paraId="08DE73CD" w14:textId="590D2875" w:rsidR="00142F36" w:rsidRDefault="00142F36" w:rsidP="00142F36">
                            <w:pPr>
                              <w:jc w:val="center"/>
                              <w:rPr>
                                <w:noProof/>
                              </w:rPr>
                            </w:pPr>
                          </w:p>
                          <w:p w14:paraId="68D5F80D" w14:textId="739A0BF9" w:rsidR="00142F36" w:rsidRDefault="00142F36" w:rsidP="00142F36">
                            <w:pPr>
                              <w:jc w:val="center"/>
                              <w:rPr>
                                <w:noProof/>
                              </w:rPr>
                            </w:pPr>
                          </w:p>
                          <w:p w14:paraId="3C3BFD25" w14:textId="77777777" w:rsidR="00142F36" w:rsidRPr="00142F36" w:rsidRDefault="00142F36" w:rsidP="00142F36">
                            <w:pPr>
                              <w:jc w:val="center"/>
                              <w:rPr>
                                <w:noProof/>
                              </w:rPr>
                            </w:pPr>
                          </w:p>
                          <w:p w14:paraId="4637DD2B" w14:textId="682C8F10" w:rsidR="00142F36" w:rsidRPr="00142F36" w:rsidRDefault="00142F36" w:rsidP="00142F36">
                            <w:pPr>
                              <w:jc w:val="center"/>
                              <w:rPr>
                                <w:noProof/>
                              </w:rPr>
                            </w:pPr>
                          </w:p>
                          <w:p w14:paraId="10794DDB" w14:textId="463C0431" w:rsidR="00142F36" w:rsidRDefault="00142F36" w:rsidP="00142F36">
                            <w:pPr>
                              <w:jc w:val="center"/>
                              <w:rPr>
                                <w:noProof/>
                              </w:rPr>
                            </w:pPr>
                            <w:r w:rsidRPr="00142F36">
                              <w:rPr>
                                <w:noProof/>
                              </w:rPr>
                              <w:t xml:space="preserve">L’américanisation </w:t>
                            </w:r>
                            <w:r>
                              <w:rPr>
                                <w:noProof/>
                              </w:rPr>
                              <w:t>du</w:t>
                            </w:r>
                            <w:r w:rsidRPr="00142F36">
                              <w:rPr>
                                <w:noProof/>
                              </w:rPr>
                              <w:t xml:space="preserve"> Québec sous toutes ces facettes</w:t>
                            </w:r>
                          </w:p>
                          <w:p w14:paraId="0779B2FB" w14:textId="62D3FF3A" w:rsidR="00142F36" w:rsidRDefault="00142F36" w:rsidP="00142F36">
                            <w:pPr>
                              <w:jc w:val="center"/>
                              <w:rPr>
                                <w:noProof/>
                              </w:rPr>
                            </w:pPr>
                          </w:p>
                          <w:p w14:paraId="79F34F2D" w14:textId="06315BE6" w:rsidR="00142F36" w:rsidRDefault="00142F36" w:rsidP="00142F36">
                            <w:pPr>
                              <w:jc w:val="center"/>
                              <w:rPr>
                                <w:noProof/>
                              </w:rPr>
                            </w:pPr>
                          </w:p>
                          <w:p w14:paraId="2E9F456C" w14:textId="2F3702EC" w:rsidR="00142F36" w:rsidRDefault="00142F36" w:rsidP="00142F36">
                            <w:pPr>
                              <w:jc w:val="center"/>
                              <w:rPr>
                                <w:noProof/>
                              </w:rPr>
                            </w:pPr>
                          </w:p>
                          <w:p w14:paraId="6C77E489" w14:textId="7DBE8F84" w:rsidR="00142F36" w:rsidRDefault="00142F36" w:rsidP="00142F36">
                            <w:pPr>
                              <w:jc w:val="center"/>
                              <w:rPr>
                                <w:noProof/>
                              </w:rPr>
                            </w:pPr>
                          </w:p>
                          <w:p w14:paraId="1294B131" w14:textId="6D5E708D" w:rsidR="001B3472" w:rsidRDefault="001B3472" w:rsidP="00142F36">
                            <w:pPr>
                              <w:jc w:val="center"/>
                              <w:rPr>
                                <w:noProof/>
                              </w:rPr>
                            </w:pPr>
                          </w:p>
                          <w:p w14:paraId="5B10C390" w14:textId="2D2B4C59" w:rsidR="001B3472" w:rsidRDefault="001B3472" w:rsidP="00142F36">
                            <w:pPr>
                              <w:jc w:val="center"/>
                              <w:rPr>
                                <w:noProof/>
                              </w:rPr>
                            </w:pPr>
                          </w:p>
                          <w:p w14:paraId="711CAE6C" w14:textId="745C58FF" w:rsidR="001B3472" w:rsidRDefault="001B3472" w:rsidP="00142F36">
                            <w:pPr>
                              <w:jc w:val="center"/>
                              <w:rPr>
                                <w:noProof/>
                              </w:rPr>
                            </w:pPr>
                          </w:p>
                          <w:p w14:paraId="15CF20E8" w14:textId="462E17E8" w:rsidR="001B3472" w:rsidRDefault="001B3472" w:rsidP="00142F36">
                            <w:pPr>
                              <w:jc w:val="center"/>
                              <w:rPr>
                                <w:noProof/>
                              </w:rPr>
                            </w:pPr>
                          </w:p>
                          <w:p w14:paraId="7157FEE3" w14:textId="57DA41F9" w:rsidR="001B3472" w:rsidRDefault="001B3472" w:rsidP="00142F36">
                            <w:pPr>
                              <w:jc w:val="center"/>
                              <w:rPr>
                                <w:noProof/>
                              </w:rPr>
                            </w:pPr>
                          </w:p>
                          <w:p w14:paraId="6B21E2DE" w14:textId="0E0950B1" w:rsidR="001B3472" w:rsidRDefault="001B3472" w:rsidP="00142F36">
                            <w:pPr>
                              <w:jc w:val="center"/>
                              <w:rPr>
                                <w:noProof/>
                              </w:rPr>
                            </w:pPr>
                          </w:p>
                          <w:p w14:paraId="16695B76" w14:textId="77777777" w:rsidR="001B3472" w:rsidRDefault="001B3472" w:rsidP="00142F36">
                            <w:pPr>
                              <w:jc w:val="center"/>
                              <w:rPr>
                                <w:noProof/>
                              </w:rPr>
                            </w:pPr>
                          </w:p>
                          <w:p w14:paraId="352BC751" w14:textId="6B8A4830" w:rsidR="00142F36" w:rsidRDefault="00142F36" w:rsidP="00142F36">
                            <w:pPr>
                              <w:jc w:val="center"/>
                              <w:rPr>
                                <w:noProof/>
                              </w:rPr>
                            </w:pPr>
                          </w:p>
                          <w:p w14:paraId="33004A81" w14:textId="5EF928D0" w:rsidR="00142F36" w:rsidRDefault="00142F36" w:rsidP="00142F36">
                            <w:pPr>
                              <w:jc w:val="center"/>
                              <w:rPr>
                                <w:noProof/>
                              </w:rPr>
                            </w:pPr>
                            <w:r>
                              <w:rPr>
                                <w:noProof/>
                              </w:rPr>
                              <w:t>Travail présenté à</w:t>
                            </w:r>
                          </w:p>
                          <w:p w14:paraId="179FA60E" w14:textId="1E2B7057" w:rsidR="00142F36" w:rsidRPr="00142F36" w:rsidRDefault="00142F36" w:rsidP="00142F36">
                            <w:pPr>
                              <w:jc w:val="center"/>
                              <w:rPr>
                                <w:noProof/>
                              </w:rPr>
                            </w:pPr>
                            <w:r>
                              <w:rPr>
                                <w:noProof/>
                              </w:rPr>
                              <w:t>Olivier Caron</w:t>
                            </w:r>
                          </w:p>
                          <w:p w14:paraId="7B87262A" w14:textId="0D7E0BA0" w:rsidR="00142F36" w:rsidRDefault="00142F36" w:rsidP="00142F36">
                            <w:pPr>
                              <w:jc w:val="center"/>
                              <w:rPr>
                                <w:noProof/>
                              </w:rPr>
                            </w:pPr>
                            <w:r>
                              <w:rPr>
                                <w:noProof/>
                              </w:rPr>
                              <w:t>Dans le cadre du cours</w:t>
                            </w:r>
                          </w:p>
                          <w:p w14:paraId="3790B272" w14:textId="451A9788" w:rsidR="00142F36" w:rsidRDefault="00142F36" w:rsidP="00142F36">
                            <w:pPr>
                              <w:jc w:val="center"/>
                              <w:rPr>
                                <w:noProof/>
                              </w:rPr>
                            </w:pPr>
                          </w:p>
                          <w:p w14:paraId="28340743" w14:textId="6F075A6C" w:rsidR="00142F36" w:rsidRDefault="00142F36" w:rsidP="00142F36">
                            <w:pPr>
                              <w:jc w:val="center"/>
                              <w:rPr>
                                <w:noProof/>
                              </w:rPr>
                            </w:pPr>
                          </w:p>
                          <w:p w14:paraId="0824CD36" w14:textId="299F263F" w:rsidR="00142F36" w:rsidRDefault="00142F36" w:rsidP="00142F36">
                            <w:pPr>
                              <w:jc w:val="center"/>
                              <w:rPr>
                                <w:noProof/>
                              </w:rPr>
                            </w:pPr>
                            <w:r>
                              <w:rPr>
                                <w:noProof/>
                              </w:rPr>
                              <w:t xml:space="preserve">Histoire du </w:t>
                            </w:r>
                            <w:r w:rsidR="001B3472">
                              <w:rPr>
                                <w:noProof/>
                              </w:rPr>
                              <w:t>X</w:t>
                            </w:r>
                            <w:r>
                              <w:rPr>
                                <w:noProof/>
                              </w:rPr>
                              <w:t>Ve siè</w:t>
                            </w:r>
                            <w:r w:rsidR="001B3472">
                              <w:rPr>
                                <w:noProof/>
                              </w:rPr>
                              <w:t>c</w:t>
                            </w:r>
                            <w:r>
                              <w:rPr>
                                <w:noProof/>
                              </w:rPr>
                              <w:t>le au temps présent</w:t>
                            </w:r>
                          </w:p>
                          <w:p w14:paraId="04E692CB" w14:textId="1C9A3058" w:rsidR="00142F36" w:rsidRDefault="00142F36" w:rsidP="00142F36">
                            <w:pPr>
                              <w:jc w:val="center"/>
                              <w:rPr>
                                <w:noProof/>
                              </w:rPr>
                            </w:pPr>
                          </w:p>
                          <w:p w14:paraId="623D5517" w14:textId="65F64B3D" w:rsidR="00142F36" w:rsidRDefault="00142F36" w:rsidP="00142F36">
                            <w:pPr>
                              <w:jc w:val="center"/>
                              <w:rPr>
                                <w:noProof/>
                              </w:rPr>
                            </w:pPr>
                          </w:p>
                          <w:p w14:paraId="74F940E3" w14:textId="77777777" w:rsidR="00142F36" w:rsidRDefault="00142F36" w:rsidP="00142F36">
                            <w:pPr>
                              <w:jc w:val="center"/>
                              <w:rPr>
                                <w:noProof/>
                              </w:rPr>
                            </w:pPr>
                          </w:p>
                          <w:p w14:paraId="7D7ABB11" w14:textId="77777777" w:rsidR="00142F36" w:rsidRDefault="00142F36" w:rsidP="00142F36">
                            <w:pPr>
                              <w:jc w:val="center"/>
                              <w:rPr>
                                <w:noProof/>
                              </w:rPr>
                            </w:pPr>
                          </w:p>
                          <w:p w14:paraId="61C4AEB6" w14:textId="77777777" w:rsidR="00142F36" w:rsidRDefault="00142F36" w:rsidP="00142F36">
                            <w:pPr>
                              <w:jc w:val="center"/>
                              <w:rPr>
                                <w:noProof/>
                              </w:rPr>
                            </w:pPr>
                          </w:p>
                          <w:p w14:paraId="3B26DCCD" w14:textId="77777777" w:rsidR="00142F36" w:rsidRDefault="00142F36" w:rsidP="00142F36">
                            <w:pPr>
                              <w:jc w:val="center"/>
                              <w:rPr>
                                <w:noProof/>
                              </w:rPr>
                            </w:pPr>
                          </w:p>
                          <w:p w14:paraId="35E107BF" w14:textId="77777777" w:rsidR="00142F36" w:rsidRDefault="00142F36" w:rsidP="00142F36">
                            <w:pPr>
                              <w:jc w:val="center"/>
                              <w:rPr>
                                <w:noProof/>
                              </w:rPr>
                            </w:pPr>
                          </w:p>
                          <w:p w14:paraId="47911122" w14:textId="77777777" w:rsidR="001B3472" w:rsidRDefault="001B3472" w:rsidP="001B3472">
                            <w:pPr>
                              <w:rPr>
                                <w:noProof/>
                              </w:rPr>
                            </w:pPr>
                          </w:p>
                          <w:p w14:paraId="23429347" w14:textId="77777777" w:rsidR="00142F36" w:rsidRDefault="00142F36" w:rsidP="00142F36">
                            <w:pPr>
                              <w:jc w:val="center"/>
                              <w:rPr>
                                <w:noProof/>
                              </w:rPr>
                            </w:pPr>
                          </w:p>
                          <w:p w14:paraId="6E2DF8E1" w14:textId="77777777" w:rsidR="00142F36" w:rsidRDefault="00142F36" w:rsidP="00142F36">
                            <w:pPr>
                              <w:jc w:val="center"/>
                              <w:rPr>
                                <w:noProof/>
                              </w:rPr>
                            </w:pPr>
                          </w:p>
                          <w:p w14:paraId="6A0ACEE2" w14:textId="7F1307A4" w:rsidR="00142F36" w:rsidRDefault="00142F36" w:rsidP="00142F36">
                            <w:pPr>
                              <w:jc w:val="center"/>
                              <w:rPr>
                                <w:noProof/>
                              </w:rPr>
                            </w:pPr>
                            <w:r>
                              <w:rPr>
                                <w:noProof/>
                              </w:rPr>
                              <w:t>Automne 2022</w:t>
                            </w:r>
                          </w:p>
                          <w:p w14:paraId="18190AB4" w14:textId="27F1890F" w:rsidR="001B3472" w:rsidRDefault="001B3472" w:rsidP="00142F36">
                            <w:pPr>
                              <w:jc w:val="center"/>
                              <w:rPr>
                                <w:noProof/>
                              </w:rPr>
                            </w:pPr>
                          </w:p>
                          <w:p w14:paraId="7823C14A" w14:textId="0EBB209B" w:rsidR="001B3472" w:rsidRDefault="001B3472" w:rsidP="00142F36">
                            <w:pPr>
                              <w:jc w:val="center"/>
                              <w:rPr>
                                <w:noProof/>
                              </w:rPr>
                            </w:pPr>
                          </w:p>
                          <w:p w14:paraId="3BDEA35D" w14:textId="672E0472" w:rsidR="001B3472" w:rsidRDefault="001B3472" w:rsidP="00142F36">
                            <w:pPr>
                              <w:jc w:val="center"/>
                              <w:rPr>
                                <w:noProof/>
                              </w:rPr>
                            </w:pPr>
                          </w:p>
                          <w:p w14:paraId="6B6D6533" w14:textId="77777777" w:rsidR="001B3472" w:rsidRDefault="001B3472" w:rsidP="00142F36">
                            <w:pPr>
                              <w:jc w:val="center"/>
                              <w:rPr>
                                <w:noProof/>
                              </w:rPr>
                            </w:pPr>
                          </w:p>
                          <w:p w14:paraId="4242601D" w14:textId="076E129A" w:rsidR="00142F36" w:rsidRDefault="00142F36" w:rsidP="00142F36">
                            <w:pPr>
                              <w:jc w:val="center"/>
                              <w:rPr>
                                <w:noProof/>
                              </w:rPr>
                            </w:pPr>
                          </w:p>
                          <w:p w14:paraId="24CC5E29" w14:textId="4F4517EC" w:rsidR="00142F36" w:rsidRDefault="00142F36" w:rsidP="00142F36">
                            <w:pPr>
                              <w:jc w:val="center"/>
                              <w:rPr>
                                <w:noProof/>
                              </w:rPr>
                            </w:pPr>
                          </w:p>
                          <w:p w14:paraId="28B38816" w14:textId="77777777" w:rsidR="00142F36" w:rsidRPr="00142F36" w:rsidRDefault="00142F36" w:rsidP="00142F36">
                            <w:pPr>
                              <w:jc w:val="center"/>
                              <w:rPr>
                                <w:noProof/>
                              </w:rPr>
                            </w:pPr>
                          </w:p>
                          <w:p w14:paraId="6B4862CE" w14:textId="77777777" w:rsidR="00142F36" w:rsidRPr="00142F36" w:rsidRDefault="00142F36" w:rsidP="00142F36">
                            <w:pPr>
                              <w:jc w:val="center"/>
                              <w:rPr>
                                <w:noProof/>
                              </w:rPr>
                            </w:pPr>
                          </w:p>
                          <w:p w14:paraId="307EB074" w14:textId="77777777" w:rsidR="00142F36" w:rsidRPr="00142F36" w:rsidRDefault="00142F36" w:rsidP="00142F36">
                            <w:pPr>
                              <w:jc w:val="center"/>
                              <w:rPr>
                                <w:rFonts w:eastAsiaTheme="minorHAnsi"/>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608997" id="_x0000_t202" coordsize="21600,21600" o:spt="202" path="m,l,21600r21600,l21600,xe">
                <v:stroke joinstyle="miter"/>
                <v:path gradientshapeok="t" o:connecttype="rect"/>
              </v:shapetype>
              <v:shape id="Zone de texte 1" o:spid="_x0000_s1027" type="#_x0000_t202" style="position:absolute;margin-left:81.15pt;margin-top:1.1pt;width:595.1pt;height:579.8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" filled="f" stroked="f">
                <v:fill o:detectmouseclick="t"/>
                <v:textbox>
                  <w:txbxContent>
                    <w:p w14:paraId="277F604F" w14:textId="11A5BB6A" w:rsidR="00142F36" w:rsidRPr="00142F36" w:rsidRDefault="00142F36" w:rsidP="00142F36">
                      <w:pPr>
                        <w:jc w:val="center"/>
                        <w:rPr>
                          <w:noProof/>
                        </w:rPr>
                      </w:pPr>
                      <w:r w:rsidRPr="00142F36">
                        <w:rPr>
                          <w:noProof/>
                        </w:rPr>
                        <w:t>Ophélie Daneau</w:t>
                      </w:r>
                    </w:p>
                    <w:p w14:paraId="77B70B14" w14:textId="7ABD3C69" w:rsidR="00142F36" w:rsidRPr="00142F36" w:rsidRDefault="00142F36" w:rsidP="00142F36">
                      <w:pPr>
                        <w:jc w:val="center"/>
                        <w:rPr>
                          <w:noProof/>
                        </w:rPr>
                      </w:pPr>
                      <w:r w:rsidRPr="00142F36">
                        <w:rPr>
                          <w:noProof/>
                        </w:rPr>
                        <w:t>Groupe 03</w:t>
                      </w:r>
                    </w:p>
                    <w:p w14:paraId="48C37863" w14:textId="0DEE4BB4" w:rsidR="00142F36" w:rsidRPr="00142F36" w:rsidRDefault="00142F36" w:rsidP="00142F36">
                      <w:pPr>
                        <w:jc w:val="center"/>
                        <w:rPr>
                          <w:noProof/>
                        </w:rPr>
                      </w:pPr>
                    </w:p>
                    <w:p w14:paraId="09DAF4C9" w14:textId="2048727E" w:rsidR="00142F36" w:rsidRDefault="00142F36" w:rsidP="00142F36">
                      <w:pPr>
                        <w:jc w:val="center"/>
                        <w:rPr>
                          <w:noProof/>
                        </w:rPr>
                      </w:pPr>
                    </w:p>
                    <w:p w14:paraId="165CFF7A" w14:textId="08C1AB8A" w:rsidR="00142F36" w:rsidRDefault="00142F36" w:rsidP="00142F36">
                      <w:pPr>
                        <w:jc w:val="center"/>
                        <w:rPr>
                          <w:noProof/>
                        </w:rPr>
                      </w:pPr>
                    </w:p>
                    <w:p w14:paraId="08DE73CD" w14:textId="590D2875" w:rsidR="00142F36" w:rsidRDefault="00142F36" w:rsidP="00142F36">
                      <w:pPr>
                        <w:jc w:val="center"/>
                        <w:rPr>
                          <w:noProof/>
                        </w:rPr>
                      </w:pPr>
                    </w:p>
                    <w:p w14:paraId="68D5F80D" w14:textId="739A0BF9" w:rsidR="00142F36" w:rsidRDefault="00142F36" w:rsidP="00142F36">
                      <w:pPr>
                        <w:jc w:val="center"/>
                        <w:rPr>
                          <w:noProof/>
                        </w:rPr>
                      </w:pPr>
                    </w:p>
                    <w:p w14:paraId="3C3BFD25" w14:textId="77777777" w:rsidR="00142F36" w:rsidRPr="00142F36" w:rsidRDefault="00142F36" w:rsidP="00142F36">
                      <w:pPr>
                        <w:jc w:val="center"/>
                        <w:rPr>
                          <w:noProof/>
                        </w:rPr>
                      </w:pPr>
                    </w:p>
                    <w:p w14:paraId="4637DD2B" w14:textId="682C8F10" w:rsidR="00142F36" w:rsidRPr="00142F36" w:rsidRDefault="00142F36" w:rsidP="00142F36">
                      <w:pPr>
                        <w:jc w:val="center"/>
                        <w:rPr>
                          <w:noProof/>
                        </w:rPr>
                      </w:pPr>
                    </w:p>
                    <w:p w14:paraId="10794DDB" w14:textId="463C0431" w:rsidR="00142F36" w:rsidRDefault="00142F36" w:rsidP="00142F36">
                      <w:pPr>
                        <w:jc w:val="center"/>
                        <w:rPr>
                          <w:noProof/>
                        </w:rPr>
                      </w:pPr>
                      <w:r w:rsidRPr="00142F36">
                        <w:rPr>
                          <w:noProof/>
                        </w:rPr>
                        <w:t xml:space="preserve">L’américanisation </w:t>
                      </w:r>
                      <w:r>
                        <w:rPr>
                          <w:noProof/>
                        </w:rPr>
                        <w:t>du</w:t>
                      </w:r>
                      <w:r w:rsidRPr="00142F36">
                        <w:rPr>
                          <w:noProof/>
                        </w:rPr>
                        <w:t xml:space="preserve"> Québec sous toutes ces facettes</w:t>
                      </w:r>
                    </w:p>
                    <w:p w14:paraId="0779B2FB" w14:textId="62D3FF3A" w:rsidR="00142F36" w:rsidRDefault="00142F36" w:rsidP="00142F36">
                      <w:pPr>
                        <w:jc w:val="center"/>
                        <w:rPr>
                          <w:noProof/>
                        </w:rPr>
                      </w:pPr>
                    </w:p>
                    <w:p w14:paraId="79F34F2D" w14:textId="06315BE6" w:rsidR="00142F36" w:rsidRDefault="00142F36" w:rsidP="00142F36">
                      <w:pPr>
                        <w:jc w:val="center"/>
                        <w:rPr>
                          <w:noProof/>
                        </w:rPr>
                      </w:pPr>
                    </w:p>
                    <w:p w14:paraId="2E9F456C" w14:textId="2F3702EC" w:rsidR="00142F36" w:rsidRDefault="00142F36" w:rsidP="00142F36">
                      <w:pPr>
                        <w:jc w:val="center"/>
                        <w:rPr>
                          <w:noProof/>
                        </w:rPr>
                      </w:pPr>
                    </w:p>
                    <w:p w14:paraId="6C77E489" w14:textId="7DBE8F84" w:rsidR="00142F36" w:rsidRDefault="00142F36" w:rsidP="00142F36">
                      <w:pPr>
                        <w:jc w:val="center"/>
                        <w:rPr>
                          <w:noProof/>
                        </w:rPr>
                      </w:pPr>
                    </w:p>
                    <w:p w14:paraId="1294B131" w14:textId="6D5E708D" w:rsidR="001B3472" w:rsidRDefault="001B3472" w:rsidP="00142F36">
                      <w:pPr>
                        <w:jc w:val="center"/>
                        <w:rPr>
                          <w:noProof/>
                        </w:rPr>
                      </w:pPr>
                    </w:p>
                    <w:p w14:paraId="5B10C390" w14:textId="2D2B4C59" w:rsidR="001B3472" w:rsidRDefault="001B3472" w:rsidP="00142F36">
                      <w:pPr>
                        <w:jc w:val="center"/>
                        <w:rPr>
                          <w:noProof/>
                        </w:rPr>
                      </w:pPr>
                    </w:p>
                    <w:p w14:paraId="711CAE6C" w14:textId="745C58FF" w:rsidR="001B3472" w:rsidRDefault="001B3472" w:rsidP="00142F36">
                      <w:pPr>
                        <w:jc w:val="center"/>
                        <w:rPr>
                          <w:noProof/>
                        </w:rPr>
                      </w:pPr>
                    </w:p>
                    <w:p w14:paraId="15CF20E8" w14:textId="462E17E8" w:rsidR="001B3472" w:rsidRDefault="001B3472" w:rsidP="00142F36">
                      <w:pPr>
                        <w:jc w:val="center"/>
                        <w:rPr>
                          <w:noProof/>
                        </w:rPr>
                      </w:pPr>
                    </w:p>
                    <w:p w14:paraId="7157FEE3" w14:textId="57DA41F9" w:rsidR="001B3472" w:rsidRDefault="001B3472" w:rsidP="00142F36">
                      <w:pPr>
                        <w:jc w:val="center"/>
                        <w:rPr>
                          <w:noProof/>
                        </w:rPr>
                      </w:pPr>
                    </w:p>
                    <w:p w14:paraId="6B21E2DE" w14:textId="0E0950B1" w:rsidR="001B3472" w:rsidRDefault="001B3472" w:rsidP="00142F36">
                      <w:pPr>
                        <w:jc w:val="center"/>
                        <w:rPr>
                          <w:noProof/>
                        </w:rPr>
                      </w:pPr>
                    </w:p>
                    <w:p w14:paraId="16695B76" w14:textId="77777777" w:rsidR="001B3472" w:rsidRDefault="001B3472" w:rsidP="00142F36">
                      <w:pPr>
                        <w:jc w:val="center"/>
                        <w:rPr>
                          <w:noProof/>
                        </w:rPr>
                      </w:pPr>
                    </w:p>
                    <w:p w14:paraId="352BC751" w14:textId="6B8A4830" w:rsidR="00142F36" w:rsidRDefault="00142F36" w:rsidP="00142F36">
                      <w:pPr>
                        <w:jc w:val="center"/>
                        <w:rPr>
                          <w:noProof/>
                        </w:rPr>
                      </w:pPr>
                    </w:p>
                    <w:p w14:paraId="33004A81" w14:textId="5EF928D0" w:rsidR="00142F36" w:rsidRDefault="00142F36" w:rsidP="00142F36">
                      <w:pPr>
                        <w:jc w:val="center"/>
                        <w:rPr>
                          <w:noProof/>
                        </w:rPr>
                      </w:pPr>
                      <w:r>
                        <w:rPr>
                          <w:noProof/>
                        </w:rPr>
                        <w:t>Travail présenté à</w:t>
                      </w:r>
                    </w:p>
                    <w:p w14:paraId="179FA60E" w14:textId="1E2B7057" w:rsidR="00142F36" w:rsidRPr="00142F36" w:rsidRDefault="00142F36" w:rsidP="00142F36">
                      <w:pPr>
                        <w:jc w:val="center"/>
                        <w:rPr>
                          <w:noProof/>
                        </w:rPr>
                      </w:pPr>
                      <w:r>
                        <w:rPr>
                          <w:noProof/>
                        </w:rPr>
                        <w:t>Olivier Caron</w:t>
                      </w:r>
                    </w:p>
                    <w:p w14:paraId="7B87262A" w14:textId="0D7E0BA0" w:rsidR="00142F36" w:rsidRDefault="00142F36" w:rsidP="00142F36">
                      <w:pPr>
                        <w:jc w:val="center"/>
                        <w:rPr>
                          <w:noProof/>
                        </w:rPr>
                      </w:pPr>
                      <w:r>
                        <w:rPr>
                          <w:noProof/>
                        </w:rPr>
                        <w:t>Dans le cadre du cours</w:t>
                      </w:r>
                    </w:p>
                    <w:p w14:paraId="3790B272" w14:textId="451A9788" w:rsidR="00142F36" w:rsidRDefault="00142F36" w:rsidP="00142F36">
                      <w:pPr>
                        <w:jc w:val="center"/>
                        <w:rPr>
                          <w:noProof/>
                        </w:rPr>
                      </w:pPr>
                    </w:p>
                    <w:p w14:paraId="28340743" w14:textId="6F075A6C" w:rsidR="00142F36" w:rsidRDefault="00142F36" w:rsidP="00142F36">
                      <w:pPr>
                        <w:jc w:val="center"/>
                        <w:rPr>
                          <w:noProof/>
                        </w:rPr>
                      </w:pPr>
                    </w:p>
                    <w:p w14:paraId="0824CD36" w14:textId="299F263F" w:rsidR="00142F36" w:rsidRDefault="00142F36" w:rsidP="00142F36">
                      <w:pPr>
                        <w:jc w:val="center"/>
                        <w:rPr>
                          <w:noProof/>
                        </w:rPr>
                      </w:pPr>
                      <w:r>
                        <w:rPr>
                          <w:noProof/>
                        </w:rPr>
                        <w:t xml:space="preserve">Histoire du </w:t>
                      </w:r>
                      <w:r w:rsidR="001B3472">
                        <w:rPr>
                          <w:noProof/>
                        </w:rPr>
                        <w:t>X</w:t>
                      </w:r>
                      <w:r>
                        <w:rPr>
                          <w:noProof/>
                        </w:rPr>
                        <w:t>Ve siè</w:t>
                      </w:r>
                      <w:r w:rsidR="001B3472">
                        <w:rPr>
                          <w:noProof/>
                        </w:rPr>
                        <w:t>c</w:t>
                      </w:r>
                      <w:r>
                        <w:rPr>
                          <w:noProof/>
                        </w:rPr>
                        <w:t>le au temps présent</w:t>
                      </w:r>
                    </w:p>
                    <w:p w14:paraId="04E692CB" w14:textId="1C9A3058" w:rsidR="00142F36" w:rsidRDefault="00142F36" w:rsidP="00142F36">
                      <w:pPr>
                        <w:jc w:val="center"/>
                        <w:rPr>
                          <w:noProof/>
                        </w:rPr>
                      </w:pPr>
                    </w:p>
                    <w:p w14:paraId="623D5517" w14:textId="65F64B3D" w:rsidR="00142F36" w:rsidRDefault="00142F36" w:rsidP="00142F36">
                      <w:pPr>
                        <w:jc w:val="center"/>
                        <w:rPr>
                          <w:noProof/>
                        </w:rPr>
                      </w:pPr>
                    </w:p>
                    <w:p w14:paraId="74F940E3" w14:textId="77777777" w:rsidR="00142F36" w:rsidRDefault="00142F36" w:rsidP="00142F36">
                      <w:pPr>
                        <w:jc w:val="center"/>
                        <w:rPr>
                          <w:noProof/>
                        </w:rPr>
                      </w:pPr>
                    </w:p>
                    <w:p w14:paraId="7D7ABB11" w14:textId="77777777" w:rsidR="00142F36" w:rsidRDefault="00142F36" w:rsidP="00142F36">
                      <w:pPr>
                        <w:jc w:val="center"/>
                        <w:rPr>
                          <w:noProof/>
                        </w:rPr>
                      </w:pPr>
                    </w:p>
                    <w:p w14:paraId="61C4AEB6" w14:textId="77777777" w:rsidR="00142F36" w:rsidRDefault="00142F36" w:rsidP="00142F36">
                      <w:pPr>
                        <w:jc w:val="center"/>
                        <w:rPr>
                          <w:noProof/>
                        </w:rPr>
                      </w:pPr>
                    </w:p>
                    <w:p w14:paraId="3B26DCCD" w14:textId="77777777" w:rsidR="00142F36" w:rsidRDefault="00142F36" w:rsidP="00142F36">
                      <w:pPr>
                        <w:jc w:val="center"/>
                        <w:rPr>
                          <w:noProof/>
                        </w:rPr>
                      </w:pPr>
                    </w:p>
                    <w:p w14:paraId="35E107BF" w14:textId="77777777" w:rsidR="00142F36" w:rsidRDefault="00142F36" w:rsidP="00142F36">
                      <w:pPr>
                        <w:jc w:val="center"/>
                        <w:rPr>
                          <w:noProof/>
                        </w:rPr>
                      </w:pPr>
                    </w:p>
                    <w:p w14:paraId="47911122" w14:textId="77777777" w:rsidR="001B3472" w:rsidRDefault="001B3472" w:rsidP="001B3472">
                      <w:pPr>
                        <w:rPr>
                          <w:noProof/>
                        </w:rPr>
                      </w:pPr>
                    </w:p>
                    <w:p w14:paraId="23429347" w14:textId="77777777" w:rsidR="00142F36" w:rsidRDefault="00142F36" w:rsidP="00142F36">
                      <w:pPr>
                        <w:jc w:val="center"/>
                        <w:rPr>
                          <w:noProof/>
                        </w:rPr>
                      </w:pPr>
                    </w:p>
                    <w:p w14:paraId="6E2DF8E1" w14:textId="77777777" w:rsidR="00142F36" w:rsidRDefault="00142F36" w:rsidP="00142F36">
                      <w:pPr>
                        <w:jc w:val="center"/>
                        <w:rPr>
                          <w:noProof/>
                        </w:rPr>
                      </w:pPr>
                    </w:p>
                    <w:p w14:paraId="6A0ACEE2" w14:textId="7F1307A4" w:rsidR="00142F36" w:rsidRDefault="00142F36" w:rsidP="00142F36">
                      <w:pPr>
                        <w:jc w:val="center"/>
                        <w:rPr>
                          <w:noProof/>
                        </w:rPr>
                      </w:pPr>
                      <w:r>
                        <w:rPr>
                          <w:noProof/>
                        </w:rPr>
                        <w:t>Automne 2022</w:t>
                      </w:r>
                    </w:p>
                    <w:p w14:paraId="18190AB4" w14:textId="27F1890F" w:rsidR="001B3472" w:rsidRDefault="001B3472" w:rsidP="00142F36">
                      <w:pPr>
                        <w:jc w:val="center"/>
                        <w:rPr>
                          <w:noProof/>
                        </w:rPr>
                      </w:pPr>
                    </w:p>
                    <w:p w14:paraId="7823C14A" w14:textId="0EBB209B" w:rsidR="001B3472" w:rsidRDefault="001B3472" w:rsidP="00142F36">
                      <w:pPr>
                        <w:jc w:val="center"/>
                        <w:rPr>
                          <w:noProof/>
                        </w:rPr>
                      </w:pPr>
                    </w:p>
                    <w:p w14:paraId="3BDEA35D" w14:textId="672E0472" w:rsidR="001B3472" w:rsidRDefault="001B3472" w:rsidP="00142F36">
                      <w:pPr>
                        <w:jc w:val="center"/>
                        <w:rPr>
                          <w:noProof/>
                        </w:rPr>
                      </w:pPr>
                    </w:p>
                    <w:p w14:paraId="6B6D6533" w14:textId="77777777" w:rsidR="001B3472" w:rsidRDefault="001B3472" w:rsidP="00142F36">
                      <w:pPr>
                        <w:jc w:val="center"/>
                        <w:rPr>
                          <w:noProof/>
                        </w:rPr>
                      </w:pPr>
                    </w:p>
                    <w:p w14:paraId="4242601D" w14:textId="076E129A" w:rsidR="00142F36" w:rsidRDefault="00142F36" w:rsidP="00142F36">
                      <w:pPr>
                        <w:jc w:val="center"/>
                        <w:rPr>
                          <w:noProof/>
                        </w:rPr>
                      </w:pPr>
                    </w:p>
                    <w:p w14:paraId="24CC5E29" w14:textId="4F4517EC" w:rsidR="00142F36" w:rsidRDefault="00142F36" w:rsidP="00142F36">
                      <w:pPr>
                        <w:jc w:val="center"/>
                        <w:rPr>
                          <w:noProof/>
                        </w:rPr>
                      </w:pPr>
                    </w:p>
                    <w:p w14:paraId="28B38816" w14:textId="77777777" w:rsidR="00142F36" w:rsidRPr="00142F36" w:rsidRDefault="00142F36" w:rsidP="00142F36">
                      <w:pPr>
                        <w:jc w:val="center"/>
                        <w:rPr>
                          <w:noProof/>
                        </w:rPr>
                      </w:pPr>
                    </w:p>
                    <w:p w14:paraId="6B4862CE" w14:textId="77777777" w:rsidR="00142F36" w:rsidRPr="00142F36" w:rsidRDefault="00142F36" w:rsidP="00142F36">
                      <w:pPr>
                        <w:jc w:val="center"/>
                        <w:rPr>
                          <w:noProof/>
                        </w:rPr>
                      </w:pPr>
                    </w:p>
                    <w:p w14:paraId="307EB074" w14:textId="77777777" w:rsidR="00142F36" w:rsidRPr="00142F36" w:rsidRDefault="00142F36" w:rsidP="00142F36">
                      <w:pPr>
                        <w:jc w:val="center"/>
                        <w:rPr>
                          <w:rFonts w:eastAsiaTheme="minorHAnsi"/>
                          <w:noProof/>
                        </w:rPr>
                      </w:pPr>
                    </w:p>
                  </w:txbxContent>
                </v:textbox>
              </v:shape>
            </w:pict>
          </mc:Fallback>
        </mc:AlternateContent>
      </w:r>
    </w:p>
    <w:p w14:paraId="60072404" w14:textId="2F30FE48" w:rsidR="001B3472" w:rsidRDefault="001B3472"/>
    <w:p w14:paraId="7A13022D" w14:textId="66A07779" w:rsidR="001B3472" w:rsidRDefault="001B3472"/>
    <w:p w14:paraId="3D1F7F75" w14:textId="13BB4479" w:rsidR="001B3472" w:rsidRDefault="001B3472"/>
    <w:p w14:paraId="7791EE1C" w14:textId="51B6D516" w:rsidR="001B3472" w:rsidRDefault="001B3472"/>
    <w:p w14:paraId="2F636D5D" w14:textId="04C17D8A" w:rsidR="001B3472" w:rsidRDefault="001B3472"/>
    <w:p w14:paraId="5A56E74A" w14:textId="069D7E67" w:rsidR="001B3472" w:rsidRDefault="001B3472"/>
    <w:p w14:paraId="74EA0435" w14:textId="66A90502" w:rsidR="001B3472" w:rsidRDefault="001B3472"/>
    <w:p w14:paraId="16CA125D" w14:textId="7F571FAC" w:rsidR="001B3472" w:rsidRDefault="001B3472"/>
    <w:p w14:paraId="6CFEB172" w14:textId="58D105A3" w:rsidR="001B3472" w:rsidRDefault="001B3472"/>
    <w:p w14:paraId="14A89DAC" w14:textId="103A81C9" w:rsidR="001B3472" w:rsidRDefault="001B3472"/>
    <w:p w14:paraId="07AA064F" w14:textId="0F641792" w:rsidR="001B3472" w:rsidRDefault="001B3472"/>
    <w:p w14:paraId="1E8E4F31" w14:textId="45D0A974" w:rsidR="001B3472" w:rsidRDefault="001B3472"/>
    <w:p w14:paraId="6C272368" w14:textId="77777777" w:rsidR="001B3472" w:rsidRDefault="001B3472"/>
    <w:p w14:paraId="1F4FB0C7" w14:textId="77777777" w:rsidR="001B3472" w:rsidRDefault="001B3472"/>
    <w:p w14:paraId="081D473A" w14:textId="70DC1AB6" w:rsidR="001B3472" w:rsidRDefault="001B3472"/>
    <w:p w14:paraId="36F8D640" w14:textId="5FDCC54D" w:rsidR="001B3472" w:rsidRDefault="001B3472"/>
    <w:p w14:paraId="512A4DB7" w14:textId="1F3FF80F" w:rsidR="001B3472" w:rsidRDefault="001B3472"/>
    <w:p w14:paraId="5CA3C4A6" w14:textId="74E3A732" w:rsidR="001B3472" w:rsidRDefault="001B3472"/>
    <w:p w14:paraId="76323EFE" w14:textId="00CA916C" w:rsidR="001B3472" w:rsidRDefault="001B3472"/>
    <w:p w14:paraId="36870C0A" w14:textId="77777777" w:rsidR="001B3472" w:rsidRDefault="001B3472"/>
    <w:p w14:paraId="065BF806" w14:textId="3CB75BAF" w:rsidR="001B3472" w:rsidRDefault="001B3472"/>
    <w:p w14:paraId="5E206277" w14:textId="68DC3934" w:rsidR="001B3472" w:rsidRDefault="001B3472"/>
    <w:p w14:paraId="705AD031" w14:textId="13A15B36" w:rsidR="001B3472" w:rsidRDefault="001B3472"/>
    <w:p w14:paraId="6827CE13" w14:textId="77777777" w:rsidR="001B3472" w:rsidRDefault="001B3472"/>
    <w:p w14:paraId="250F1F9D" w14:textId="3170BD34" w:rsidR="001B3472" w:rsidRDefault="001B3472"/>
    <w:p w14:paraId="3EDB1767" w14:textId="77777777" w:rsidR="001B3472" w:rsidRDefault="001B3472"/>
    <w:p w14:paraId="6C5850F2" w14:textId="77777777" w:rsidR="001B3472" w:rsidRDefault="001B3472"/>
    <w:p w14:paraId="3D6DB790" w14:textId="77777777" w:rsidR="001B3472" w:rsidRDefault="001B3472"/>
    <w:p w14:paraId="58282354" w14:textId="77777777" w:rsidR="001B3472" w:rsidRDefault="001B3472"/>
    <w:p w14:paraId="32C82369" w14:textId="77777777" w:rsidR="001B3472" w:rsidRDefault="001B3472"/>
    <w:p w14:paraId="6D96B4C8" w14:textId="77777777" w:rsidR="001B3472" w:rsidRDefault="001B3472"/>
    <w:p w14:paraId="7FEF02BD" w14:textId="77777777" w:rsidR="001B3472" w:rsidRDefault="001B3472"/>
    <w:p w14:paraId="543931FC" w14:textId="77777777" w:rsidR="00C82E36" w:rsidRDefault="00C82E36" w:rsidP="00876871">
      <w:pPr>
        <w:pStyle w:val="NormalWeb"/>
        <w:spacing w:before="0" w:beforeAutospacing="0" w:after="0" w:afterAutospacing="0" w:line="480" w:lineRule="auto"/>
        <w:jc w:val="both"/>
        <w:rPr>
          <w:color w:val="000000"/>
        </w:rPr>
      </w:pPr>
    </w:p>
    <w:p w14:paraId="04D2C1BF" w14:textId="602435E7" w:rsidR="004A115A" w:rsidRDefault="004A115A" w:rsidP="00876871">
      <w:pPr>
        <w:pStyle w:val="NormalWeb"/>
        <w:spacing w:before="0" w:beforeAutospacing="0" w:after="0" w:afterAutospacing="0" w:line="480" w:lineRule="auto"/>
        <w:jc w:val="both"/>
        <w:rPr>
          <w:color w:val="000000"/>
        </w:rPr>
      </w:pPr>
      <w:r w:rsidRPr="004A115A">
        <w:rPr>
          <w:color w:val="000000"/>
        </w:rPr>
        <w:lastRenderedPageBreak/>
        <w:t xml:space="preserve">De nos jours, lorsque nous avons envie d’un bon café, nous conduisons jusqu’au </w:t>
      </w:r>
      <w:r w:rsidRPr="004A115A">
        <w:rPr>
          <w:i/>
          <w:iCs/>
          <w:color w:val="000000"/>
        </w:rPr>
        <w:t>Starbucks</w:t>
      </w:r>
      <w:r w:rsidR="00032222" w:rsidRPr="0087764E">
        <w:rPr>
          <w:i/>
          <w:iCs/>
          <w:color w:val="000000"/>
        </w:rPr>
        <w:t xml:space="preserve"> </w:t>
      </w:r>
      <w:r w:rsidRPr="004A115A">
        <w:rPr>
          <w:color w:val="000000"/>
        </w:rPr>
        <w:t xml:space="preserve">le plus proche. Lorsque nous avons envie de regarder un film ou une série télévisée, nous nous tournons vers </w:t>
      </w:r>
      <w:r w:rsidRPr="004A115A">
        <w:rPr>
          <w:i/>
          <w:iCs/>
          <w:color w:val="000000"/>
        </w:rPr>
        <w:t>Netflix</w:t>
      </w:r>
      <w:r w:rsidRPr="004A115A">
        <w:rPr>
          <w:color w:val="000000"/>
        </w:rPr>
        <w:t xml:space="preserve">. Lorsque nous </w:t>
      </w:r>
      <w:r w:rsidR="002913FF">
        <w:rPr>
          <w:color w:val="000000"/>
        </w:rPr>
        <w:t xml:space="preserve">souhaitons </w:t>
      </w:r>
      <w:r w:rsidRPr="004A115A">
        <w:rPr>
          <w:color w:val="000000"/>
        </w:rPr>
        <w:t xml:space="preserve">magasiner en ligne, nous ouvrons un onglet </w:t>
      </w:r>
      <w:r w:rsidRPr="004A115A">
        <w:rPr>
          <w:i/>
          <w:iCs/>
          <w:color w:val="000000"/>
        </w:rPr>
        <w:t>Amazon</w:t>
      </w:r>
      <w:r w:rsidRPr="004A115A">
        <w:rPr>
          <w:color w:val="000000"/>
        </w:rPr>
        <w:t>.</w:t>
      </w:r>
      <w:r w:rsidR="00761E45">
        <w:rPr>
          <w:color w:val="000000"/>
        </w:rPr>
        <w:t xml:space="preserve"> L</w:t>
      </w:r>
      <w:r w:rsidRPr="004A115A">
        <w:rPr>
          <w:color w:val="000000"/>
        </w:rPr>
        <w:t xml:space="preserve">es produits américains comblent plusieurs de nos besoins quotidiens. Est-ce que la société québécoise est à l’abri de l’américanisation? Pour répondre à cette question, un pas en arrière sera fait pour comprendre comment la société québécoise a succombé à l’influence des États-Unis. </w:t>
      </w:r>
      <w:r w:rsidR="00876871" w:rsidRPr="00876871">
        <w:rPr>
          <w:color w:val="000000"/>
        </w:rPr>
        <w:t xml:space="preserve">L’aspect culturel sera d’abord analysé, à travers </w:t>
      </w:r>
      <w:r w:rsidR="00761E45">
        <w:rPr>
          <w:color w:val="000000"/>
        </w:rPr>
        <w:t xml:space="preserve">l’imposition de la culture, </w:t>
      </w:r>
      <w:r w:rsidR="00876871" w:rsidRPr="00876871">
        <w:rPr>
          <w:color w:val="000000"/>
        </w:rPr>
        <w:t>ses différents secteurs et le développement des technologies. Ensuite, l’aspect politique sera évalué en profondeur à travers les capitaux</w:t>
      </w:r>
      <w:r w:rsidR="00876871">
        <w:rPr>
          <w:color w:val="000000"/>
        </w:rPr>
        <w:t xml:space="preserve">. </w:t>
      </w:r>
      <w:r w:rsidR="00876871" w:rsidRPr="00876871">
        <w:rPr>
          <w:color w:val="000000"/>
        </w:rPr>
        <w:t>Dernièrement, l’influence économique des États-Unis sera analysée avec l’implantation et l’influence des idées politiques</w:t>
      </w:r>
      <w:r w:rsidR="00876871">
        <w:rPr>
          <w:color w:val="000000"/>
        </w:rPr>
        <w:t xml:space="preserve"> américaines.</w:t>
      </w:r>
    </w:p>
    <w:p w14:paraId="24E2D94E" w14:textId="77777777" w:rsidR="005F2DC9" w:rsidRPr="004A115A" w:rsidRDefault="005F2DC9" w:rsidP="005F2DC9">
      <w:pPr>
        <w:spacing w:line="480" w:lineRule="auto"/>
        <w:jc w:val="both"/>
        <w:rPr>
          <w:color w:val="000000"/>
        </w:rPr>
      </w:pPr>
    </w:p>
    <w:p w14:paraId="245F7B1B" w14:textId="77777777" w:rsidR="004A115A" w:rsidRPr="004A115A" w:rsidRDefault="004A115A" w:rsidP="004A115A">
      <w:pPr>
        <w:numPr>
          <w:ilvl w:val="0"/>
          <w:numId w:val="1"/>
        </w:numPr>
        <w:spacing w:line="480" w:lineRule="auto"/>
        <w:jc w:val="center"/>
        <w:textAlignment w:val="baseline"/>
        <w:rPr>
          <w:b/>
          <w:bCs/>
          <w:color w:val="000000"/>
        </w:rPr>
      </w:pPr>
      <w:r w:rsidRPr="004A115A">
        <w:rPr>
          <w:b/>
          <w:bCs/>
          <w:color w:val="000000"/>
        </w:rPr>
        <w:t>Conséquences de l’Américanisation sur la culture Québécoise</w:t>
      </w:r>
    </w:p>
    <w:p w14:paraId="1F446E76" w14:textId="6DB52B7A" w:rsidR="004A115A" w:rsidRDefault="004A115A" w:rsidP="00C82E36">
      <w:pPr>
        <w:spacing w:line="480" w:lineRule="auto"/>
        <w:jc w:val="both"/>
        <w:rPr>
          <w:color w:val="000000"/>
        </w:rPr>
      </w:pPr>
      <w:r w:rsidRPr="004A115A">
        <w:rPr>
          <w:color w:val="000000"/>
        </w:rPr>
        <w:t xml:space="preserve">Premièrement, la société québécoise n’est pas à l’abri de l'américanisation </w:t>
      </w:r>
      <w:r>
        <w:rPr>
          <w:color w:val="000000"/>
        </w:rPr>
        <w:t>lorsqu’on considère</w:t>
      </w:r>
      <w:r w:rsidRPr="004A115A">
        <w:rPr>
          <w:color w:val="000000"/>
        </w:rPr>
        <w:t xml:space="preserve"> l’influence notable de nos voisins américains sur notre culture. Bien qu’aujourd’hui, nous possédons une empreinte culturelle authentique et facilement reconnaissable, celle-ci </w:t>
      </w:r>
      <w:r w:rsidRPr="004A115A">
        <w:rPr>
          <w:color w:val="000000"/>
        </w:rPr>
        <w:t>a</w:t>
      </w:r>
      <w:r w:rsidRPr="004A115A">
        <w:rPr>
          <w:color w:val="000000"/>
        </w:rPr>
        <w:t xml:space="preserve"> été grandement influencée par la culture Américaine. </w:t>
      </w:r>
    </w:p>
    <w:p w14:paraId="5CD9BA3B" w14:textId="27CA5050" w:rsidR="00C82E36" w:rsidRDefault="00C82E36" w:rsidP="004A115A">
      <w:pPr>
        <w:rPr>
          <w:color w:val="000000"/>
        </w:rPr>
      </w:pPr>
    </w:p>
    <w:p w14:paraId="6E65FB0A" w14:textId="77777777" w:rsidR="00C82E36" w:rsidRDefault="00C82E36" w:rsidP="00C82E36">
      <w:pPr>
        <w:pStyle w:val="NormalWeb"/>
        <w:spacing w:before="0" w:beforeAutospacing="0" w:after="0" w:afterAutospacing="0" w:line="480" w:lineRule="auto"/>
        <w:jc w:val="both"/>
        <w:rPr>
          <w:color w:val="000000"/>
        </w:rPr>
      </w:pPr>
      <w:r>
        <w:rPr>
          <w:b/>
          <w:bCs/>
          <w:color w:val="000000"/>
        </w:rPr>
        <w:t>L’imposition de la culture Américaine</w:t>
      </w:r>
    </w:p>
    <w:p w14:paraId="5198517D" w14:textId="59EA1460" w:rsidR="00C82E36" w:rsidRPr="00C82E36" w:rsidRDefault="00C82E36" w:rsidP="00C82E36">
      <w:pPr>
        <w:pStyle w:val="NormalWeb"/>
        <w:spacing w:before="0" w:beforeAutospacing="0" w:after="0" w:afterAutospacing="0" w:line="480" w:lineRule="auto"/>
        <w:jc w:val="both"/>
        <w:rPr>
          <w:color w:val="000000"/>
        </w:rPr>
      </w:pPr>
      <w:r>
        <w:rPr>
          <w:color w:val="000000"/>
        </w:rPr>
        <w:t xml:space="preserve">L’incrustation de la culture Américaine au Québec n’a rien de nouveau. Vers 1980, la cause principale des changements au niveau de la culture </w:t>
      </w:r>
      <w:r w:rsidR="002913FF">
        <w:rPr>
          <w:color w:val="000000"/>
        </w:rPr>
        <w:t>a</w:t>
      </w:r>
      <w:r>
        <w:rPr>
          <w:color w:val="000000"/>
        </w:rPr>
        <w:t xml:space="preserve"> été l’imposition de celle-ci par les </w:t>
      </w:r>
      <w:r>
        <w:rPr>
          <w:color w:val="000000"/>
        </w:rPr>
        <w:t>Américains</w:t>
      </w:r>
      <w:r>
        <w:rPr>
          <w:color w:val="000000"/>
        </w:rPr>
        <w:t xml:space="preserve">, nous laissant aucun autre choix que de l’adopter. Également, la présence démesurée des produits culturels américains sur le marché québécois, représentant des valeurs qui ne sont pas les nôtres, ont entraîné ce changement. Si nous avons accepté la </w:t>
      </w:r>
      <w:r>
        <w:rPr>
          <w:color w:val="000000"/>
        </w:rPr>
        <w:lastRenderedPageBreak/>
        <w:t xml:space="preserve">vente de produits voisins, c’est parce ceux-ci </w:t>
      </w:r>
      <w:r>
        <w:rPr>
          <w:color w:val="000000"/>
        </w:rPr>
        <w:t>répondaient</w:t>
      </w:r>
      <w:r>
        <w:rPr>
          <w:color w:val="000000"/>
        </w:rPr>
        <w:t xml:space="preserve"> tout de même à des manques sur le marché québécois. Ceux-ci ont su faire leur place dans notre province, en passant par de nombreux domaines: La musique, le cinéma, la technologie, la radio, et la liste s'ensuit. L’américanisation </w:t>
      </w:r>
      <w:r w:rsidR="00364AAA">
        <w:rPr>
          <w:color w:val="000000"/>
        </w:rPr>
        <w:t>a</w:t>
      </w:r>
      <w:r>
        <w:rPr>
          <w:color w:val="000000"/>
        </w:rPr>
        <w:t xml:space="preserve"> frein</w:t>
      </w:r>
      <w:r w:rsidR="00364AAA">
        <w:rPr>
          <w:color w:val="000000"/>
        </w:rPr>
        <w:t>é</w:t>
      </w:r>
      <w:r>
        <w:rPr>
          <w:color w:val="000000"/>
        </w:rPr>
        <w:t xml:space="preserve"> drastiquement le développement de la culture locale</w:t>
      </w:r>
      <w:r>
        <w:rPr>
          <w:color w:val="000000"/>
        </w:rPr>
        <w:t xml:space="preserve">. </w:t>
      </w:r>
      <w:r>
        <w:rPr>
          <w:color w:val="000000"/>
        </w:rPr>
        <w:t xml:space="preserve">(Beeraj, Balthazar, 1995, </w:t>
      </w:r>
      <w:r w:rsidR="000602CE">
        <w:rPr>
          <w:color w:val="000000"/>
        </w:rPr>
        <w:t>p.3</w:t>
      </w:r>
      <w:r>
        <w:rPr>
          <w:color w:val="000000"/>
        </w:rPr>
        <w:t>). </w:t>
      </w:r>
    </w:p>
    <w:p w14:paraId="5B7B0ADD" w14:textId="77777777" w:rsidR="00C82E36" w:rsidRDefault="00C82E36" w:rsidP="00C82E36"/>
    <w:p w14:paraId="1777CF9A" w14:textId="77777777" w:rsidR="00C82E36" w:rsidRPr="004A115A" w:rsidRDefault="00C82E36" w:rsidP="004A115A">
      <w:pPr>
        <w:rPr>
          <w:color w:val="000000"/>
        </w:rPr>
      </w:pPr>
    </w:p>
    <w:p w14:paraId="1F4E6C34" w14:textId="77777777" w:rsidR="004A115A" w:rsidRPr="004A115A" w:rsidRDefault="004A115A" w:rsidP="004A115A">
      <w:pPr>
        <w:spacing w:line="480" w:lineRule="auto"/>
        <w:jc w:val="both"/>
        <w:rPr>
          <w:color w:val="000000"/>
        </w:rPr>
      </w:pPr>
      <w:r w:rsidRPr="004A115A">
        <w:rPr>
          <w:b/>
          <w:bCs/>
          <w:color w:val="000000"/>
        </w:rPr>
        <w:t>Le développement des technologies de communication</w:t>
      </w:r>
    </w:p>
    <w:p w14:paraId="1E99B75F" w14:textId="4D1E5A15" w:rsidR="004A115A" w:rsidRPr="004A115A" w:rsidRDefault="004A115A" w:rsidP="004A115A">
      <w:pPr>
        <w:spacing w:line="480" w:lineRule="auto"/>
        <w:jc w:val="both"/>
        <w:rPr>
          <w:color w:val="000000"/>
        </w:rPr>
      </w:pPr>
      <w:r w:rsidRPr="004A115A">
        <w:rPr>
          <w:color w:val="000000"/>
        </w:rPr>
        <w:t>Des auteurs indiquent que</w:t>
      </w:r>
      <w:r w:rsidRPr="004A115A">
        <w:rPr>
          <w:color w:val="000000"/>
        </w:rPr>
        <w:t xml:space="preserve"> « À</w:t>
      </w:r>
      <w:r w:rsidRPr="004A115A">
        <w:rPr>
          <w:color w:val="000000"/>
        </w:rPr>
        <w:t xml:space="preserve"> l’époque, ce sont 40 pour cent des Québécois, presque 60 pour cent à Montréal, la capitale de l’industrie culturelle québécoise, qui comprennent l’anglais. » (Beeraj, Balthazar, 1995, p.</w:t>
      </w:r>
      <w:r w:rsidR="000602CE">
        <w:rPr>
          <w:color w:val="000000"/>
        </w:rPr>
        <w:t>9</w:t>
      </w:r>
      <w:r w:rsidRPr="004A115A">
        <w:rPr>
          <w:color w:val="000000"/>
        </w:rPr>
        <w:t xml:space="preserve">). Le développement de nouvelles technologies au niveau des télécommunications et de la radio </w:t>
      </w:r>
      <w:r w:rsidRPr="004A115A">
        <w:rPr>
          <w:color w:val="000000"/>
        </w:rPr>
        <w:t>permet</w:t>
      </w:r>
      <w:r w:rsidRPr="004A115A">
        <w:rPr>
          <w:color w:val="000000"/>
        </w:rPr>
        <w:t xml:space="preserve"> de briser la barrière linguistique présente auparavant, et de laisser plus d’espace à la culture Américaine. Dans plusieurs cas, les initiatives prises par les Québécois pour créer de nouvelles technologies de communication, </w:t>
      </w:r>
      <w:r w:rsidRPr="004A115A">
        <w:rPr>
          <w:color w:val="000000"/>
        </w:rPr>
        <w:t>succombent-elles</w:t>
      </w:r>
      <w:r w:rsidRPr="004A115A">
        <w:rPr>
          <w:color w:val="000000"/>
        </w:rPr>
        <w:t xml:space="preserve"> aussi à l'américanisation. Par exemple, en 1936, pour limiter l’influence américaine sur la radio, Radio-Canada est fondée. (</w:t>
      </w:r>
      <w:proofErr w:type="spellStart"/>
      <w:r w:rsidRPr="004A115A">
        <w:rPr>
          <w:color w:val="000000"/>
        </w:rPr>
        <w:t>Filion</w:t>
      </w:r>
      <w:proofErr w:type="spellEnd"/>
      <w:r w:rsidRPr="004A115A">
        <w:rPr>
          <w:color w:val="000000"/>
        </w:rPr>
        <w:t>, 1997, p.1). Visant à favoriser l’expansion de la culture québécoise, cette initiative s'est montrée extrêmement pertinente. Cependant, afin d’assumer les frais liés à cette nouvelle technologie, l’État fut dans l’obligation d’utiliser la publicité</w:t>
      </w:r>
      <w:r w:rsidR="00D42A49">
        <w:rPr>
          <w:color w:val="000000"/>
        </w:rPr>
        <w:t xml:space="preserve"> américaine</w:t>
      </w:r>
      <w:r w:rsidRPr="004A115A">
        <w:rPr>
          <w:color w:val="000000"/>
        </w:rPr>
        <w:t xml:space="preserve">. En somme, c’est le développement des technologies, autant par le Québec pour freiner l'Américanisation que par les États-Unis pour diffuser </w:t>
      </w:r>
      <w:r w:rsidR="00761E45">
        <w:rPr>
          <w:color w:val="000000"/>
        </w:rPr>
        <w:t>son</w:t>
      </w:r>
      <w:r w:rsidRPr="004A115A">
        <w:rPr>
          <w:color w:val="000000"/>
        </w:rPr>
        <w:t xml:space="preserve"> </w:t>
      </w:r>
      <w:r w:rsidR="00D42A49">
        <w:rPr>
          <w:color w:val="000000"/>
        </w:rPr>
        <w:t xml:space="preserve">contenu </w:t>
      </w:r>
      <w:r w:rsidRPr="004A115A">
        <w:rPr>
          <w:color w:val="000000"/>
        </w:rPr>
        <w:t>culture</w:t>
      </w:r>
      <w:r w:rsidR="00D42A49">
        <w:rPr>
          <w:color w:val="000000"/>
        </w:rPr>
        <w:t>l</w:t>
      </w:r>
      <w:r w:rsidR="00032222">
        <w:rPr>
          <w:color w:val="000000"/>
        </w:rPr>
        <w:t>,</w:t>
      </w:r>
      <w:r w:rsidRPr="004A115A">
        <w:rPr>
          <w:color w:val="000000"/>
        </w:rPr>
        <w:t xml:space="preserve"> qui </w:t>
      </w:r>
      <w:r w:rsidR="00D42A49" w:rsidRPr="004A115A">
        <w:rPr>
          <w:color w:val="000000"/>
        </w:rPr>
        <w:t>a</w:t>
      </w:r>
      <w:r w:rsidRPr="004A115A">
        <w:rPr>
          <w:color w:val="000000"/>
        </w:rPr>
        <w:t xml:space="preserve"> été à la source de cette transition vers la culture Américaine.</w:t>
      </w:r>
    </w:p>
    <w:p w14:paraId="0A1C7EFF" w14:textId="77777777" w:rsidR="004A115A" w:rsidRPr="004A115A" w:rsidRDefault="004A115A" w:rsidP="004A115A">
      <w:pPr>
        <w:rPr>
          <w:color w:val="000000"/>
        </w:rPr>
      </w:pPr>
    </w:p>
    <w:p w14:paraId="651E462D" w14:textId="77777777" w:rsidR="00761E45" w:rsidRDefault="00761E45" w:rsidP="004A115A">
      <w:pPr>
        <w:spacing w:line="480" w:lineRule="auto"/>
        <w:jc w:val="both"/>
        <w:rPr>
          <w:b/>
          <w:bCs/>
          <w:color w:val="000000"/>
        </w:rPr>
      </w:pPr>
    </w:p>
    <w:p w14:paraId="570379C2" w14:textId="77777777" w:rsidR="00761E45" w:rsidRDefault="00761E45" w:rsidP="004A115A">
      <w:pPr>
        <w:spacing w:line="480" w:lineRule="auto"/>
        <w:jc w:val="both"/>
        <w:rPr>
          <w:b/>
          <w:bCs/>
          <w:color w:val="000000"/>
        </w:rPr>
      </w:pPr>
    </w:p>
    <w:p w14:paraId="0240BB0E" w14:textId="55772641" w:rsidR="004A115A" w:rsidRPr="004A115A" w:rsidRDefault="004A115A" w:rsidP="004A115A">
      <w:pPr>
        <w:spacing w:line="480" w:lineRule="auto"/>
        <w:jc w:val="both"/>
        <w:rPr>
          <w:color w:val="000000"/>
        </w:rPr>
      </w:pPr>
      <w:r w:rsidRPr="004A115A">
        <w:rPr>
          <w:b/>
          <w:bCs/>
          <w:color w:val="000000"/>
        </w:rPr>
        <w:lastRenderedPageBreak/>
        <w:t>Les différents secteurs de la culture</w:t>
      </w:r>
    </w:p>
    <w:p w14:paraId="134CB189" w14:textId="72CF2E0F" w:rsidR="004A115A" w:rsidRPr="004A115A" w:rsidRDefault="004A115A" w:rsidP="00D42A49">
      <w:pPr>
        <w:spacing w:line="480" w:lineRule="auto"/>
        <w:jc w:val="both"/>
        <w:rPr>
          <w:color w:val="000000"/>
        </w:rPr>
      </w:pPr>
      <w:r w:rsidRPr="004A115A">
        <w:rPr>
          <w:color w:val="000000"/>
        </w:rPr>
        <w:t>Ce n'est pas seulement la diffusion radiophonique qui a fait que le Québec a succombé à l'américanisation, mais également une multitude d’autres domaines culturels. Au niveau de la télévision, des auteurs indiquent que</w:t>
      </w:r>
      <w:r w:rsidR="00D42A49" w:rsidRPr="004A115A">
        <w:rPr>
          <w:color w:val="000000"/>
        </w:rPr>
        <w:t xml:space="preserve"> « La</w:t>
      </w:r>
      <w:r w:rsidRPr="004A115A">
        <w:rPr>
          <w:color w:val="000000"/>
        </w:rPr>
        <w:t xml:space="preserve"> </w:t>
      </w:r>
      <w:r w:rsidR="00D42A49" w:rsidRPr="004A115A">
        <w:rPr>
          <w:color w:val="000000"/>
        </w:rPr>
        <w:t>télédiffusion</w:t>
      </w:r>
      <w:r w:rsidRPr="004A115A">
        <w:rPr>
          <w:color w:val="000000"/>
        </w:rPr>
        <w:t xml:space="preserve"> </w:t>
      </w:r>
      <w:r w:rsidR="00D42A49" w:rsidRPr="004A115A">
        <w:rPr>
          <w:color w:val="000000"/>
        </w:rPr>
        <w:t>débute</w:t>
      </w:r>
      <w:r w:rsidRPr="004A115A">
        <w:rPr>
          <w:color w:val="000000"/>
        </w:rPr>
        <w:t xml:space="preserve"> à </w:t>
      </w:r>
      <w:r w:rsidR="00D42A49" w:rsidRPr="004A115A">
        <w:rPr>
          <w:color w:val="000000"/>
        </w:rPr>
        <w:t>Montréal</w:t>
      </w:r>
      <w:r w:rsidRPr="004A115A">
        <w:rPr>
          <w:color w:val="000000"/>
        </w:rPr>
        <w:t xml:space="preserve"> en 1952. La programmation de Radio-Canada sera bilingue de 1952 à 1954, des </w:t>
      </w:r>
      <w:r w:rsidR="00D42A49" w:rsidRPr="004A115A">
        <w:rPr>
          <w:color w:val="000000"/>
        </w:rPr>
        <w:t>émissions</w:t>
      </w:r>
      <w:r w:rsidRPr="004A115A">
        <w:rPr>
          <w:color w:val="000000"/>
        </w:rPr>
        <w:t xml:space="preserve"> anglaises et </w:t>
      </w:r>
      <w:r w:rsidR="00D42A49" w:rsidRPr="004A115A">
        <w:rPr>
          <w:color w:val="000000"/>
        </w:rPr>
        <w:t>françaises</w:t>
      </w:r>
      <w:r w:rsidRPr="004A115A">
        <w:rPr>
          <w:color w:val="000000"/>
        </w:rPr>
        <w:t xml:space="preserve"> </w:t>
      </w:r>
      <w:r w:rsidR="00D42A49" w:rsidRPr="004A115A">
        <w:rPr>
          <w:color w:val="000000"/>
        </w:rPr>
        <w:t>étant</w:t>
      </w:r>
      <w:r w:rsidRPr="004A115A">
        <w:rPr>
          <w:color w:val="000000"/>
        </w:rPr>
        <w:t xml:space="preserve"> </w:t>
      </w:r>
      <w:r w:rsidR="00D42A49" w:rsidRPr="004A115A">
        <w:rPr>
          <w:color w:val="000000"/>
        </w:rPr>
        <w:t>diffusées</w:t>
      </w:r>
      <w:r w:rsidRPr="004A115A">
        <w:rPr>
          <w:color w:val="000000"/>
        </w:rPr>
        <w:t xml:space="preserve"> à tour de </w:t>
      </w:r>
      <w:r w:rsidR="00D42A49" w:rsidRPr="004A115A">
        <w:rPr>
          <w:color w:val="000000"/>
        </w:rPr>
        <w:t>rôle</w:t>
      </w:r>
      <w:r w:rsidRPr="004A115A">
        <w:rPr>
          <w:color w:val="000000"/>
        </w:rPr>
        <w:t xml:space="preserve"> sur le seul canal alors disponible</w:t>
      </w:r>
      <w:r w:rsidR="00A83E8D" w:rsidRPr="004A115A">
        <w:rPr>
          <w:color w:val="000000"/>
        </w:rPr>
        <w:t>. »</w:t>
      </w:r>
      <w:r w:rsidRPr="004A115A">
        <w:rPr>
          <w:color w:val="000000"/>
        </w:rPr>
        <w:t xml:space="preserve"> (Lacroix, 1999, p.</w:t>
      </w:r>
      <w:r w:rsidR="001952F7">
        <w:rPr>
          <w:color w:val="000000"/>
        </w:rPr>
        <w:t>18</w:t>
      </w:r>
      <w:r w:rsidRPr="004A115A">
        <w:rPr>
          <w:color w:val="000000"/>
        </w:rPr>
        <w:t xml:space="preserve">). </w:t>
      </w:r>
      <w:r w:rsidR="00D42A49">
        <w:rPr>
          <w:color w:val="000000"/>
        </w:rPr>
        <w:t xml:space="preserve">La </w:t>
      </w:r>
      <w:r w:rsidRPr="004A115A">
        <w:rPr>
          <w:color w:val="000000"/>
        </w:rPr>
        <w:t xml:space="preserve">diffusion d’émissions américaines </w:t>
      </w:r>
      <w:r w:rsidR="00D42A49" w:rsidRPr="004A115A">
        <w:rPr>
          <w:color w:val="000000"/>
        </w:rPr>
        <w:t>agit</w:t>
      </w:r>
      <w:r w:rsidRPr="004A115A">
        <w:rPr>
          <w:color w:val="000000"/>
        </w:rPr>
        <w:t xml:space="preserve"> à titre de grand divertissement pour les Québécois. Nous </w:t>
      </w:r>
      <w:r w:rsidR="00D42A49">
        <w:rPr>
          <w:color w:val="000000"/>
        </w:rPr>
        <w:t xml:space="preserve">pouvons penser </w:t>
      </w:r>
      <w:r w:rsidRPr="004A115A">
        <w:rPr>
          <w:color w:val="000000"/>
        </w:rPr>
        <w:t xml:space="preserve">à </w:t>
      </w:r>
      <w:r w:rsidRPr="004A115A">
        <w:rPr>
          <w:i/>
          <w:iCs/>
          <w:color w:val="000000"/>
        </w:rPr>
        <w:t>The Ed Sullivan Show, Death Valley Days</w:t>
      </w:r>
      <w:r w:rsidRPr="004A115A">
        <w:rPr>
          <w:color w:val="000000"/>
        </w:rPr>
        <w:t xml:space="preserve"> ou </w:t>
      </w:r>
      <w:r w:rsidRPr="004A115A">
        <w:rPr>
          <w:i/>
          <w:iCs/>
          <w:color w:val="000000"/>
        </w:rPr>
        <w:t>The Mickey Mouse Club</w:t>
      </w:r>
      <w:r w:rsidR="00D42A49" w:rsidRPr="00D42A49">
        <w:rPr>
          <w:color w:val="000000"/>
        </w:rPr>
        <w:t>, émissions qui ont ma</w:t>
      </w:r>
      <w:r w:rsidR="00D42A49">
        <w:rPr>
          <w:color w:val="000000"/>
        </w:rPr>
        <w:t>rqués la vie des Québécois</w:t>
      </w:r>
      <w:r w:rsidRPr="004A115A">
        <w:rPr>
          <w:color w:val="000000"/>
        </w:rPr>
        <w:t>. Même si la radio et la télévision sont les domaines principaux de l’américanisation</w:t>
      </w:r>
      <w:r w:rsidR="00D42A49">
        <w:rPr>
          <w:color w:val="000000"/>
        </w:rPr>
        <w:t xml:space="preserve"> culturel</w:t>
      </w:r>
      <w:r w:rsidRPr="004A115A">
        <w:rPr>
          <w:color w:val="000000"/>
        </w:rPr>
        <w:t xml:space="preserve">, le Québec </w:t>
      </w:r>
      <w:r w:rsidR="00032222" w:rsidRPr="004A115A">
        <w:rPr>
          <w:color w:val="000000"/>
        </w:rPr>
        <w:t>a</w:t>
      </w:r>
      <w:r w:rsidRPr="004A115A">
        <w:rPr>
          <w:color w:val="000000"/>
        </w:rPr>
        <w:t xml:space="preserve"> également été influencé au niveau de la culture musicale. Nous avons pu assister à la grande ascension de la légende Elvis Presley et du </w:t>
      </w:r>
      <w:r w:rsidR="00D42A49" w:rsidRPr="004A115A">
        <w:rPr>
          <w:color w:val="000000"/>
        </w:rPr>
        <w:t>pianiste Oscar</w:t>
      </w:r>
      <w:r w:rsidRPr="004A115A">
        <w:rPr>
          <w:color w:val="000000"/>
        </w:rPr>
        <w:t xml:space="preserve"> Peterson. (A. Jones, 1984, p.</w:t>
      </w:r>
      <w:r w:rsidR="00DE15EC">
        <w:rPr>
          <w:color w:val="000000"/>
        </w:rPr>
        <w:t>6</w:t>
      </w:r>
      <w:r w:rsidRPr="004A115A">
        <w:rPr>
          <w:color w:val="000000"/>
        </w:rPr>
        <w:t>). </w:t>
      </w:r>
      <w:r w:rsidRPr="004A115A">
        <w:rPr>
          <w:color w:val="000000"/>
        </w:rPr>
        <w:br/>
      </w:r>
    </w:p>
    <w:p w14:paraId="00438F71" w14:textId="77777777" w:rsidR="004A115A" w:rsidRPr="004A115A" w:rsidRDefault="004A115A" w:rsidP="00D42A49">
      <w:pPr>
        <w:numPr>
          <w:ilvl w:val="0"/>
          <w:numId w:val="2"/>
        </w:numPr>
        <w:spacing w:line="480" w:lineRule="auto"/>
        <w:jc w:val="center"/>
        <w:textAlignment w:val="baseline"/>
        <w:rPr>
          <w:b/>
          <w:bCs/>
          <w:color w:val="000000"/>
        </w:rPr>
      </w:pPr>
      <w:r w:rsidRPr="004A115A">
        <w:rPr>
          <w:b/>
          <w:bCs/>
          <w:color w:val="000000"/>
        </w:rPr>
        <w:t>Conséquences de l’Américanisation sur l’économie du Québec</w:t>
      </w:r>
    </w:p>
    <w:p w14:paraId="3AE29E25" w14:textId="68C0A14D" w:rsidR="004A115A" w:rsidRPr="004A115A" w:rsidRDefault="004A115A" w:rsidP="004A115A">
      <w:pPr>
        <w:spacing w:line="480" w:lineRule="auto"/>
        <w:jc w:val="both"/>
        <w:rPr>
          <w:color w:val="000000"/>
        </w:rPr>
      </w:pPr>
      <w:r w:rsidRPr="004A115A">
        <w:rPr>
          <w:color w:val="000000"/>
        </w:rPr>
        <w:t>Deuxièmement, la société québécoise n’est pas à l’abri de l'américanisation au niveau de l’économie. Dans les lignes qui suivent, l’aspect économique de l’américanisation du Québec à travers les capitaux</w:t>
      </w:r>
      <w:r w:rsidR="00D42A49">
        <w:rPr>
          <w:color w:val="000000"/>
        </w:rPr>
        <w:t xml:space="preserve"> </w:t>
      </w:r>
      <w:r w:rsidRPr="004A115A">
        <w:rPr>
          <w:color w:val="000000"/>
        </w:rPr>
        <w:t>sera analysé.</w:t>
      </w:r>
    </w:p>
    <w:p w14:paraId="22D9BED9" w14:textId="77777777" w:rsidR="004A115A" w:rsidRPr="004A115A" w:rsidRDefault="004A115A" w:rsidP="004A115A">
      <w:pPr>
        <w:rPr>
          <w:color w:val="000000"/>
        </w:rPr>
      </w:pPr>
    </w:p>
    <w:p w14:paraId="167B3EAF" w14:textId="77777777" w:rsidR="004A115A" w:rsidRPr="004A115A" w:rsidRDefault="004A115A" w:rsidP="004A115A">
      <w:pPr>
        <w:spacing w:line="480" w:lineRule="auto"/>
        <w:jc w:val="both"/>
        <w:rPr>
          <w:color w:val="000000"/>
        </w:rPr>
      </w:pPr>
      <w:r w:rsidRPr="004A115A">
        <w:rPr>
          <w:b/>
          <w:bCs/>
          <w:color w:val="000000"/>
        </w:rPr>
        <w:t>Les capitaux</w:t>
      </w:r>
    </w:p>
    <w:p w14:paraId="28E9DD5B" w14:textId="05E64054" w:rsidR="004A115A" w:rsidRPr="004A115A" w:rsidRDefault="00402950" w:rsidP="005F2DC9">
      <w:pPr>
        <w:spacing w:line="480" w:lineRule="auto"/>
        <w:jc w:val="both"/>
        <w:rPr>
          <w:color w:val="000000"/>
        </w:rPr>
      </w:pPr>
      <w:r>
        <w:rPr>
          <w:color w:val="000000"/>
        </w:rPr>
        <w:t xml:space="preserve">Une </w:t>
      </w:r>
      <w:r w:rsidR="00D42A49">
        <w:rPr>
          <w:color w:val="000000"/>
        </w:rPr>
        <w:t xml:space="preserve">facette importante de </w:t>
      </w:r>
      <w:r w:rsidR="004A115A" w:rsidRPr="004A115A">
        <w:rPr>
          <w:color w:val="000000"/>
        </w:rPr>
        <w:t xml:space="preserve">l’impact de l’américanisation sur l’économie concerne l'instauration des capitaux américains. La cause de l’implantation de ceux-ci dans l’économie </w:t>
      </w:r>
      <w:r w:rsidR="00032222">
        <w:rPr>
          <w:color w:val="000000"/>
        </w:rPr>
        <w:t>q</w:t>
      </w:r>
      <w:r w:rsidR="004A115A" w:rsidRPr="004A115A">
        <w:rPr>
          <w:color w:val="000000"/>
        </w:rPr>
        <w:t>uébécoise est le manque de capitaux après la confédération. Le gouvernement canadien n’a donc pas eu d’autre choix que de faire appel aux investisseurs américains, pour obtenir des investissements sous forme directe et indirecte. Des auteurs indiquent que</w:t>
      </w:r>
      <w:r w:rsidRPr="004A115A">
        <w:rPr>
          <w:color w:val="000000"/>
        </w:rPr>
        <w:t xml:space="preserve"> </w:t>
      </w:r>
      <w:r w:rsidRPr="004A115A">
        <w:rPr>
          <w:color w:val="000000"/>
        </w:rPr>
        <w:lastRenderedPageBreak/>
        <w:t>« Les</w:t>
      </w:r>
      <w:r w:rsidR="004A115A" w:rsidRPr="004A115A">
        <w:rPr>
          <w:color w:val="000000"/>
        </w:rPr>
        <w:t xml:space="preserve"> investissements américains au Canada sont multipliés par 12 entre 1900 et 1920, passant de 167 millions $ US à 2,1 milliards $ </w:t>
      </w:r>
      <w:r w:rsidRPr="004A115A">
        <w:rPr>
          <w:color w:val="000000"/>
        </w:rPr>
        <w:t>US. »</w:t>
      </w:r>
      <w:r w:rsidR="004A115A" w:rsidRPr="004A115A">
        <w:rPr>
          <w:color w:val="000000"/>
        </w:rPr>
        <w:t xml:space="preserve"> (Lanctôt, 1942, p. 281). Bien que ses capitaux représentent une perte d’autonomie économique </w:t>
      </w:r>
      <w:r w:rsidR="00BD010B">
        <w:rPr>
          <w:color w:val="000000"/>
        </w:rPr>
        <w:t xml:space="preserve">importante </w:t>
      </w:r>
      <w:r w:rsidR="004A115A" w:rsidRPr="004A115A">
        <w:rPr>
          <w:color w:val="000000"/>
        </w:rPr>
        <w:t>pour les Québécois, ils ont également permis le développement économique et l’essor de l’industrialisation. </w:t>
      </w:r>
    </w:p>
    <w:p w14:paraId="0BAE9D58" w14:textId="2DB74507" w:rsidR="004A115A" w:rsidRDefault="004A115A" w:rsidP="004A115A">
      <w:pPr>
        <w:rPr>
          <w:color w:val="000000"/>
        </w:rPr>
      </w:pPr>
    </w:p>
    <w:p w14:paraId="6ADFE027" w14:textId="77777777" w:rsidR="005F2DC9" w:rsidRPr="004A115A" w:rsidRDefault="005F2DC9" w:rsidP="004A115A">
      <w:pPr>
        <w:rPr>
          <w:color w:val="000000"/>
        </w:rPr>
      </w:pPr>
    </w:p>
    <w:p w14:paraId="44D6EF11" w14:textId="77777777" w:rsidR="004A115A" w:rsidRPr="004A115A" w:rsidRDefault="004A115A" w:rsidP="00BD010B">
      <w:pPr>
        <w:spacing w:line="480" w:lineRule="auto"/>
        <w:jc w:val="center"/>
        <w:rPr>
          <w:color w:val="000000"/>
        </w:rPr>
      </w:pPr>
      <w:r w:rsidRPr="004A115A">
        <w:rPr>
          <w:b/>
          <w:bCs/>
          <w:color w:val="000000"/>
        </w:rPr>
        <w:t>3. Conséquences de l’Américanisation sur la sphère politique du Québec</w:t>
      </w:r>
    </w:p>
    <w:p w14:paraId="1A389340" w14:textId="15E148B0" w:rsidR="00CF1592" w:rsidRDefault="004A115A" w:rsidP="004A115A">
      <w:pPr>
        <w:spacing w:line="480" w:lineRule="auto"/>
        <w:jc w:val="both"/>
        <w:rPr>
          <w:color w:val="000000"/>
        </w:rPr>
      </w:pPr>
      <w:r w:rsidRPr="004A115A">
        <w:rPr>
          <w:color w:val="000000"/>
        </w:rPr>
        <w:t xml:space="preserve">Troisièmement, la société québécoise n’est pas à l’abri de l'américanisation lorsqu’on considère l’aspect politique. En effet, l’influence des États-Unis s'est fait ressentir </w:t>
      </w:r>
      <w:r w:rsidR="005F2DC9">
        <w:rPr>
          <w:color w:val="000000"/>
        </w:rPr>
        <w:t>à travers l’</w:t>
      </w:r>
      <w:r w:rsidRPr="004A115A">
        <w:rPr>
          <w:color w:val="000000"/>
        </w:rPr>
        <w:t>implantation de</w:t>
      </w:r>
      <w:r w:rsidR="005F2DC9">
        <w:rPr>
          <w:color w:val="000000"/>
        </w:rPr>
        <w:t xml:space="preserve"> ses </w:t>
      </w:r>
      <w:r w:rsidRPr="004A115A">
        <w:rPr>
          <w:color w:val="000000"/>
        </w:rPr>
        <w:t xml:space="preserve">idées et </w:t>
      </w:r>
      <w:r w:rsidR="00032222">
        <w:rPr>
          <w:color w:val="000000"/>
        </w:rPr>
        <w:t>d</w:t>
      </w:r>
      <w:r w:rsidRPr="004A115A">
        <w:rPr>
          <w:color w:val="000000"/>
        </w:rPr>
        <w:t>es innovations politiques.</w:t>
      </w:r>
    </w:p>
    <w:p w14:paraId="1E7BE6D2" w14:textId="77777777" w:rsidR="00C82E36" w:rsidRPr="00C82E36" w:rsidRDefault="00C82E36" w:rsidP="004A115A">
      <w:pPr>
        <w:spacing w:line="480" w:lineRule="auto"/>
        <w:jc w:val="both"/>
        <w:rPr>
          <w:color w:val="000000"/>
        </w:rPr>
      </w:pPr>
    </w:p>
    <w:p w14:paraId="447DE0EC" w14:textId="478A284B" w:rsidR="004A115A" w:rsidRPr="004A115A" w:rsidRDefault="004A115A" w:rsidP="004A115A">
      <w:pPr>
        <w:spacing w:line="480" w:lineRule="auto"/>
        <w:jc w:val="both"/>
        <w:rPr>
          <w:color w:val="000000"/>
        </w:rPr>
      </w:pPr>
      <w:r w:rsidRPr="004A115A">
        <w:rPr>
          <w:b/>
          <w:bCs/>
          <w:color w:val="000000"/>
        </w:rPr>
        <w:t>L’implantation des idées politiques</w:t>
      </w:r>
    </w:p>
    <w:p w14:paraId="2C2AA7AF" w14:textId="016D1437" w:rsidR="004A115A" w:rsidRPr="004A115A" w:rsidRDefault="00C82E36" w:rsidP="004A115A">
      <w:pPr>
        <w:spacing w:line="480" w:lineRule="auto"/>
        <w:jc w:val="both"/>
        <w:rPr>
          <w:color w:val="000000"/>
        </w:rPr>
      </w:pPr>
      <w:r w:rsidRPr="00C82E36">
        <w:rPr>
          <w:color w:val="000000"/>
        </w:rPr>
        <w:t>La première facette de l’impact de l’américanisation est la grande implantation d’idées américaines.</w:t>
      </w:r>
      <w:r>
        <w:rPr>
          <w:color w:val="000000"/>
        </w:rPr>
        <w:t xml:space="preserve"> </w:t>
      </w:r>
      <w:r w:rsidR="004A115A" w:rsidRPr="004A115A">
        <w:rPr>
          <w:color w:val="000000"/>
        </w:rPr>
        <w:t>Plusieurs auteurs affirment que «</w:t>
      </w:r>
      <w:r w:rsidR="00BD010B">
        <w:rPr>
          <w:color w:val="000000"/>
        </w:rPr>
        <w:t xml:space="preserve"> </w:t>
      </w:r>
      <w:r w:rsidR="004A115A" w:rsidRPr="004A115A">
        <w:rPr>
          <w:color w:val="000000"/>
        </w:rPr>
        <w:t xml:space="preserve">Les influences politiques américaines sont perceptibles, [...] à preuve l’adoption des </w:t>
      </w:r>
      <w:r w:rsidR="005F2DC9" w:rsidRPr="004A115A">
        <w:rPr>
          <w:color w:val="000000"/>
        </w:rPr>
        <w:t>Quatre-vingt-douze</w:t>
      </w:r>
      <w:r w:rsidR="004A115A" w:rsidRPr="004A115A">
        <w:rPr>
          <w:color w:val="000000"/>
        </w:rPr>
        <w:t xml:space="preserve"> résolutions, [...] premier document officiel où se faisait ressentir l’influence des États-Unis.</w:t>
      </w:r>
      <w:r w:rsidR="00952B46">
        <w:rPr>
          <w:color w:val="000000"/>
        </w:rPr>
        <w:t xml:space="preserve"> </w:t>
      </w:r>
      <w:r w:rsidR="004A115A" w:rsidRPr="004A115A">
        <w:rPr>
          <w:color w:val="000000"/>
        </w:rPr>
        <w:t>» (L</w:t>
      </w:r>
      <w:r w:rsidR="00DE15EC">
        <w:rPr>
          <w:color w:val="000000"/>
        </w:rPr>
        <w:t>emelin</w:t>
      </w:r>
      <w:r w:rsidR="004A115A" w:rsidRPr="004A115A">
        <w:rPr>
          <w:color w:val="000000"/>
        </w:rPr>
        <w:t>, 19</w:t>
      </w:r>
      <w:r w:rsidR="00DE15EC">
        <w:rPr>
          <w:color w:val="000000"/>
        </w:rPr>
        <w:t>99</w:t>
      </w:r>
      <w:r w:rsidR="004A115A" w:rsidRPr="004A115A">
        <w:rPr>
          <w:color w:val="000000"/>
        </w:rPr>
        <w:t>, p.</w:t>
      </w:r>
      <w:r w:rsidR="00DE15EC">
        <w:rPr>
          <w:color w:val="000000"/>
        </w:rPr>
        <w:t>22</w:t>
      </w:r>
      <w:r w:rsidR="004A115A" w:rsidRPr="004A115A">
        <w:rPr>
          <w:color w:val="000000"/>
        </w:rPr>
        <w:t xml:space="preserve">). En effet, ses griefs rédigés en 1834 par Louis-Joseph Papineau, nous </w:t>
      </w:r>
      <w:r w:rsidR="00952B46">
        <w:rPr>
          <w:color w:val="000000"/>
        </w:rPr>
        <w:t>dé</w:t>
      </w:r>
      <w:r w:rsidR="004A115A" w:rsidRPr="004A115A">
        <w:rPr>
          <w:color w:val="000000"/>
        </w:rPr>
        <w:t xml:space="preserve">montrent comment l’influence américaine a souvent été présente dans </w:t>
      </w:r>
      <w:r w:rsidR="00952B46">
        <w:rPr>
          <w:color w:val="000000"/>
        </w:rPr>
        <w:t xml:space="preserve">les </w:t>
      </w:r>
      <w:r w:rsidR="004A115A" w:rsidRPr="004A115A">
        <w:rPr>
          <w:color w:val="000000"/>
        </w:rPr>
        <w:t xml:space="preserve">grandes revendications </w:t>
      </w:r>
      <w:r w:rsidR="00032222">
        <w:rPr>
          <w:color w:val="000000"/>
        </w:rPr>
        <w:t>q</w:t>
      </w:r>
      <w:r w:rsidR="004A115A" w:rsidRPr="004A115A">
        <w:rPr>
          <w:color w:val="000000"/>
        </w:rPr>
        <w:t>uébécoise</w:t>
      </w:r>
      <w:r w:rsidR="00032222">
        <w:rPr>
          <w:color w:val="000000"/>
        </w:rPr>
        <w:t>s</w:t>
      </w:r>
      <w:r w:rsidR="004A115A" w:rsidRPr="004A115A">
        <w:rPr>
          <w:color w:val="000000"/>
        </w:rPr>
        <w:t xml:space="preserve">. Une autre vague importante </w:t>
      </w:r>
      <w:r w:rsidR="00952B46">
        <w:rPr>
          <w:color w:val="000000"/>
        </w:rPr>
        <w:t xml:space="preserve">d’américanisation </w:t>
      </w:r>
      <w:r w:rsidR="004A115A" w:rsidRPr="004A115A">
        <w:rPr>
          <w:color w:val="000000"/>
        </w:rPr>
        <w:t>est celle du pacte confédéral de 1867. Le président Washington, qui avait pour but d’éviter l'annexion pour instaurer la Confédération</w:t>
      </w:r>
      <w:r w:rsidR="00952B46">
        <w:rPr>
          <w:color w:val="000000"/>
        </w:rPr>
        <w:t xml:space="preserve"> au Québec</w:t>
      </w:r>
      <w:r w:rsidR="004A115A" w:rsidRPr="004A115A">
        <w:rPr>
          <w:color w:val="000000"/>
        </w:rPr>
        <w:t>,</w:t>
      </w:r>
      <w:r w:rsidR="00952B46">
        <w:rPr>
          <w:color w:val="000000"/>
        </w:rPr>
        <w:t xml:space="preserve"> </w:t>
      </w:r>
      <w:r w:rsidR="00952B46" w:rsidRPr="004A115A">
        <w:rPr>
          <w:color w:val="000000"/>
        </w:rPr>
        <w:t>a</w:t>
      </w:r>
      <w:r w:rsidR="004A115A" w:rsidRPr="004A115A">
        <w:rPr>
          <w:color w:val="000000"/>
        </w:rPr>
        <w:t xml:space="preserve"> dû arrêter ses tentatives, alors qu</w:t>
      </w:r>
      <w:r w:rsidR="00952B46">
        <w:rPr>
          <w:color w:val="000000"/>
        </w:rPr>
        <w:t xml:space="preserve">e nous </w:t>
      </w:r>
      <w:r w:rsidR="004A115A" w:rsidRPr="004A115A">
        <w:rPr>
          <w:color w:val="000000"/>
        </w:rPr>
        <w:t>utilis</w:t>
      </w:r>
      <w:r w:rsidR="00952B46">
        <w:rPr>
          <w:color w:val="000000"/>
        </w:rPr>
        <w:t xml:space="preserve">ions </w:t>
      </w:r>
      <w:r w:rsidR="004A115A" w:rsidRPr="004A115A">
        <w:rPr>
          <w:color w:val="000000"/>
        </w:rPr>
        <w:t xml:space="preserve">activement l’annexion. </w:t>
      </w:r>
      <w:r w:rsidR="00876871" w:rsidRPr="004A115A">
        <w:rPr>
          <w:color w:val="000000"/>
        </w:rPr>
        <w:t>(Lemelin, 1999, p.</w:t>
      </w:r>
      <w:r w:rsidR="00DE15EC">
        <w:rPr>
          <w:color w:val="000000"/>
        </w:rPr>
        <w:t>21</w:t>
      </w:r>
      <w:r w:rsidR="00876871" w:rsidRPr="004A115A">
        <w:rPr>
          <w:color w:val="000000"/>
        </w:rPr>
        <w:t>)</w:t>
      </w:r>
    </w:p>
    <w:p w14:paraId="7B6FB844" w14:textId="77777777" w:rsidR="004A115A" w:rsidRPr="004A115A" w:rsidRDefault="004A115A" w:rsidP="004A115A">
      <w:pPr>
        <w:rPr>
          <w:color w:val="000000"/>
        </w:rPr>
      </w:pPr>
    </w:p>
    <w:p w14:paraId="6BAD3326" w14:textId="77777777" w:rsidR="00761E45" w:rsidRDefault="00761E45" w:rsidP="004A115A">
      <w:pPr>
        <w:spacing w:line="480" w:lineRule="auto"/>
        <w:jc w:val="both"/>
        <w:rPr>
          <w:b/>
          <w:bCs/>
          <w:color w:val="000000"/>
        </w:rPr>
      </w:pPr>
    </w:p>
    <w:p w14:paraId="2E5DAE19" w14:textId="77777777" w:rsidR="00761E45" w:rsidRDefault="00761E45" w:rsidP="004A115A">
      <w:pPr>
        <w:spacing w:line="480" w:lineRule="auto"/>
        <w:jc w:val="both"/>
        <w:rPr>
          <w:b/>
          <w:bCs/>
          <w:color w:val="000000"/>
        </w:rPr>
      </w:pPr>
    </w:p>
    <w:p w14:paraId="07FD04CA" w14:textId="6E903C14" w:rsidR="004A115A" w:rsidRPr="004A115A" w:rsidRDefault="004A115A" w:rsidP="004A115A">
      <w:pPr>
        <w:spacing w:line="480" w:lineRule="auto"/>
        <w:jc w:val="both"/>
        <w:rPr>
          <w:color w:val="000000"/>
        </w:rPr>
      </w:pPr>
      <w:r w:rsidRPr="004A115A">
        <w:rPr>
          <w:b/>
          <w:bCs/>
          <w:color w:val="000000"/>
        </w:rPr>
        <w:lastRenderedPageBreak/>
        <w:t>Les innovations politiques</w:t>
      </w:r>
    </w:p>
    <w:p w14:paraId="10AD6512" w14:textId="24F2EDFF" w:rsidR="004A115A" w:rsidRDefault="00C82E36" w:rsidP="004A115A">
      <w:pPr>
        <w:spacing w:line="480" w:lineRule="auto"/>
        <w:jc w:val="both"/>
        <w:rPr>
          <w:color w:val="000000"/>
        </w:rPr>
      </w:pPr>
      <w:r w:rsidRPr="00C82E36">
        <w:rPr>
          <w:color w:val="000000"/>
        </w:rPr>
        <w:t>La seconde et dernière facette de l’impact de l’américanisation sur l’aspect politique du Québec est la tentative d’instauration d’innovations politiques américaines sur le Québec.</w:t>
      </w:r>
      <w:r>
        <w:rPr>
          <w:color w:val="000000"/>
        </w:rPr>
        <w:t xml:space="preserve"> </w:t>
      </w:r>
      <w:r>
        <w:rPr>
          <w:color w:val="000000"/>
        </w:rPr>
        <w:t>Plusieurs innovations, comme l</w:t>
      </w:r>
      <w:r w:rsidR="00876871">
        <w:rPr>
          <w:color w:val="000000"/>
        </w:rPr>
        <w:t xml:space="preserve">e </w:t>
      </w:r>
      <w:r w:rsidR="004A115A" w:rsidRPr="004A115A">
        <w:rPr>
          <w:color w:val="000000"/>
        </w:rPr>
        <w:t xml:space="preserve">caucus, la convention électorale et la propagande électorale </w:t>
      </w:r>
      <w:r w:rsidR="00876871">
        <w:rPr>
          <w:color w:val="000000"/>
        </w:rPr>
        <w:t xml:space="preserve">québécoise </w:t>
      </w:r>
      <w:r w:rsidR="004A115A" w:rsidRPr="004A115A">
        <w:rPr>
          <w:color w:val="000000"/>
        </w:rPr>
        <w:t xml:space="preserve">seraient un copier-coller du modèle utilisé par les Américains. Henri Bourassa, homme politique Québécois a affirmé </w:t>
      </w:r>
      <w:r w:rsidR="00DE15EC" w:rsidRPr="004A115A">
        <w:rPr>
          <w:color w:val="000000"/>
        </w:rPr>
        <w:t xml:space="preserve">que </w:t>
      </w:r>
      <w:r w:rsidR="00DE15EC">
        <w:rPr>
          <w:color w:val="000000"/>
        </w:rPr>
        <w:t>«</w:t>
      </w:r>
      <w:r w:rsidR="00DE15EC">
        <w:rPr>
          <w:color w:val="000000"/>
        </w:rPr>
        <w:t xml:space="preserve"> </w:t>
      </w:r>
      <w:r w:rsidR="00DE15EC">
        <w:rPr>
          <w:color w:val="000000"/>
        </w:rPr>
        <w:t>l’américanisation politique a</w:t>
      </w:r>
      <w:r w:rsidR="00DE15EC">
        <w:rPr>
          <w:color w:val="000000"/>
        </w:rPr>
        <w:t xml:space="preserve"> </w:t>
      </w:r>
      <w:r w:rsidR="00DE15EC">
        <w:rPr>
          <w:color w:val="000000"/>
        </w:rPr>
        <w:t>introduit au Canada le despotisme des partis, [...] la domination de la finance, la vénalité des politiciens et la corruption des corps publics</w:t>
      </w:r>
      <w:r w:rsidR="00DE15EC">
        <w:rPr>
          <w:color w:val="000000"/>
        </w:rPr>
        <w:t xml:space="preserve"> </w:t>
      </w:r>
      <w:r w:rsidR="00DE15EC">
        <w:rPr>
          <w:color w:val="000000"/>
        </w:rPr>
        <w:t>»</w:t>
      </w:r>
      <w:r w:rsidR="004A115A" w:rsidRPr="004A115A">
        <w:rPr>
          <w:color w:val="000000"/>
        </w:rPr>
        <w:t xml:space="preserve"> (A. Jones, 1984, p.15). Il en est de même pour les débats télévisés. Cette formule, largement utilisée dans la campagne électorale opposant Daniel Johnson et Jean Lesage en 1962, puise grandement son inspiration de la campagne américaine de 1960 impliquant John F. Kennedy. (Lemelin, 1999, p. 1</w:t>
      </w:r>
      <w:r w:rsidR="00EF7D39">
        <w:rPr>
          <w:color w:val="000000"/>
        </w:rPr>
        <w:t>4</w:t>
      </w:r>
      <w:r w:rsidR="00876871">
        <w:rPr>
          <w:color w:val="000000"/>
        </w:rPr>
        <w:t>). L</w:t>
      </w:r>
      <w:r w:rsidR="004A115A" w:rsidRPr="004A115A">
        <w:rPr>
          <w:color w:val="000000"/>
        </w:rPr>
        <w:t>a politique Québécoise est</w:t>
      </w:r>
      <w:r w:rsidR="00876871">
        <w:rPr>
          <w:color w:val="000000"/>
        </w:rPr>
        <w:t xml:space="preserve"> </w:t>
      </w:r>
      <w:r w:rsidR="004A115A" w:rsidRPr="004A115A">
        <w:rPr>
          <w:color w:val="000000"/>
        </w:rPr>
        <w:t>grandement influencée par les expériences et les techniques utilisées par les États-Unis.</w:t>
      </w:r>
    </w:p>
    <w:p w14:paraId="727A177F" w14:textId="77777777" w:rsidR="00876871" w:rsidRPr="004A115A" w:rsidRDefault="00876871" w:rsidP="004A115A">
      <w:pPr>
        <w:spacing w:line="480" w:lineRule="auto"/>
        <w:jc w:val="both"/>
        <w:rPr>
          <w:color w:val="000000"/>
        </w:rPr>
      </w:pPr>
    </w:p>
    <w:p w14:paraId="20B6F5FE" w14:textId="5AECBF09" w:rsidR="00CF1592" w:rsidRPr="00CF1592" w:rsidRDefault="00CF1592" w:rsidP="00CF1592">
      <w:pPr>
        <w:pStyle w:val="NormalWeb"/>
        <w:spacing w:before="0" w:beforeAutospacing="0" w:after="0" w:afterAutospacing="0" w:line="480" w:lineRule="auto"/>
        <w:jc w:val="both"/>
        <w:rPr>
          <w:color w:val="000000"/>
        </w:rPr>
      </w:pPr>
      <w:r>
        <w:rPr>
          <w:color w:val="000000"/>
        </w:rPr>
        <w:t>En conclusion, le Québec que nous connaissons aujourd’hui a été grandement influencée par les États-Unis à plusieurs niveaux. D’abord, l</w:t>
      </w:r>
      <w:r w:rsidRPr="004A115A">
        <w:rPr>
          <w:color w:val="000000"/>
        </w:rPr>
        <w:t xml:space="preserve">a dimension culturelle de notre province succomba à l’américanisation par l’imposition de la culture, les nouvelles technologies, et </w:t>
      </w:r>
      <w:r w:rsidR="00F50B68">
        <w:rPr>
          <w:color w:val="000000"/>
        </w:rPr>
        <w:t>s</w:t>
      </w:r>
      <w:r w:rsidRPr="004A115A">
        <w:rPr>
          <w:color w:val="000000"/>
        </w:rPr>
        <w:t>es multiples</w:t>
      </w:r>
      <w:r w:rsidR="00F50B68">
        <w:rPr>
          <w:color w:val="000000"/>
        </w:rPr>
        <w:t xml:space="preserve"> </w:t>
      </w:r>
      <w:r w:rsidRPr="004A115A">
        <w:rPr>
          <w:color w:val="000000"/>
        </w:rPr>
        <w:t>secteurs.</w:t>
      </w:r>
      <w:r>
        <w:rPr>
          <w:color w:val="000000"/>
        </w:rPr>
        <w:t xml:space="preserve"> </w:t>
      </w:r>
      <w:r w:rsidRPr="00CF1592">
        <w:rPr>
          <w:color w:val="000000"/>
        </w:rPr>
        <w:t xml:space="preserve">De fortes influences américaines peuvent également se faire ressentir au point de vue politique, à travers les innovations américaines implantées au Québec et </w:t>
      </w:r>
      <w:r w:rsidR="00F50B68">
        <w:rPr>
          <w:color w:val="000000"/>
        </w:rPr>
        <w:t xml:space="preserve">l’infiltration </w:t>
      </w:r>
      <w:r w:rsidRPr="00CF1592">
        <w:rPr>
          <w:color w:val="000000"/>
        </w:rPr>
        <w:t>d’idées.</w:t>
      </w:r>
      <w:r>
        <w:rPr>
          <w:color w:val="000000"/>
        </w:rPr>
        <w:t xml:space="preserve"> </w:t>
      </w:r>
      <w:r w:rsidR="0087764E">
        <w:rPr>
          <w:color w:val="000000"/>
        </w:rPr>
        <w:t xml:space="preserve">Finalement, au point de vue économique, nous </w:t>
      </w:r>
      <w:r w:rsidR="00F50B68">
        <w:rPr>
          <w:color w:val="000000"/>
        </w:rPr>
        <w:t>pouvons</w:t>
      </w:r>
      <w:r w:rsidR="0087764E">
        <w:rPr>
          <w:color w:val="000000"/>
        </w:rPr>
        <w:t xml:space="preserve"> obser</w:t>
      </w:r>
      <w:r w:rsidR="00F50B68">
        <w:rPr>
          <w:color w:val="000000"/>
        </w:rPr>
        <w:t>ver</w:t>
      </w:r>
      <w:r w:rsidR="0087764E">
        <w:rPr>
          <w:color w:val="000000"/>
        </w:rPr>
        <w:t xml:space="preserve"> l’américanisation dans les capitaux. </w:t>
      </w:r>
      <w:r>
        <w:rPr>
          <w:color w:val="000000"/>
        </w:rPr>
        <w:t>Donc, e</w:t>
      </w:r>
      <w:r w:rsidRPr="004A115A">
        <w:rPr>
          <w:color w:val="000000"/>
        </w:rPr>
        <w:t>st-ce que la société québécoise est à l’abri de l’américanisation?</w:t>
      </w:r>
      <w:r>
        <w:rPr>
          <w:color w:val="000000"/>
        </w:rPr>
        <w:t xml:space="preserve"> Après avoir inspecté chaque domaine, nous pouvons affirmer que non, le Québec n’était pas à l’abri de l’Américanisation à l’époque, et ne l’est toujours </w:t>
      </w:r>
      <w:r>
        <w:rPr>
          <w:color w:val="000000"/>
        </w:rPr>
        <w:lastRenderedPageBreak/>
        <w:t xml:space="preserve">pas aujourd’hui. </w:t>
      </w:r>
      <w:r w:rsidR="00C82E36">
        <w:rPr>
          <w:color w:val="000000"/>
        </w:rPr>
        <w:t>Tant que nous ne trouv</w:t>
      </w:r>
      <w:r w:rsidR="00F50B68">
        <w:rPr>
          <w:color w:val="000000"/>
        </w:rPr>
        <w:t>er</w:t>
      </w:r>
      <w:r w:rsidR="00C82E36">
        <w:rPr>
          <w:color w:val="000000"/>
        </w:rPr>
        <w:t>ons pas suffisamment d’alternatives locales québécoises, nous serons influencés par les États-Unis à plusieurs niveaux</w:t>
      </w:r>
      <w:r w:rsidR="00761E45">
        <w:rPr>
          <w:color w:val="000000"/>
        </w:rPr>
        <w:t>,</w:t>
      </w:r>
      <w:r w:rsidR="00C82E36">
        <w:rPr>
          <w:color w:val="000000"/>
        </w:rPr>
        <w:t xml:space="preserve"> pour toute notre vie. Après avoir fait une analyse en profondeur, il serait intéressant de se pencher sur un élément très peu exploit</w:t>
      </w:r>
      <w:r w:rsidR="00032222">
        <w:rPr>
          <w:color w:val="000000"/>
        </w:rPr>
        <w:t>é</w:t>
      </w:r>
      <w:r w:rsidR="00C82E36">
        <w:rPr>
          <w:color w:val="000000"/>
        </w:rPr>
        <w:t xml:space="preserve"> dans le texte : L</w:t>
      </w:r>
      <w:r w:rsidR="00F50B68">
        <w:rPr>
          <w:color w:val="000000"/>
        </w:rPr>
        <w:t>’implantation et l’influence d’idées Québécoise dans les autres régions du monde</w:t>
      </w:r>
      <w:r w:rsidR="00C82E36">
        <w:rPr>
          <w:color w:val="000000"/>
        </w:rPr>
        <w:t>. Qui sait, peut-être que le Canada</w:t>
      </w:r>
      <w:r w:rsidR="00F50B68">
        <w:rPr>
          <w:color w:val="000000"/>
        </w:rPr>
        <w:t xml:space="preserve"> </w:t>
      </w:r>
      <w:r w:rsidR="00C82E36">
        <w:rPr>
          <w:color w:val="000000"/>
        </w:rPr>
        <w:t xml:space="preserve">deviendra éventuellement un pays </w:t>
      </w:r>
      <w:r w:rsidR="00F50B68">
        <w:rPr>
          <w:color w:val="000000"/>
        </w:rPr>
        <w:t>influençant</w:t>
      </w:r>
      <w:r w:rsidR="00C82E36">
        <w:rPr>
          <w:color w:val="000000"/>
        </w:rPr>
        <w:t xml:space="preserve"> le monde entier?</w:t>
      </w:r>
    </w:p>
    <w:p w14:paraId="2607C919" w14:textId="77777777" w:rsidR="00CF1592" w:rsidRPr="00CF1592" w:rsidRDefault="00CF1592" w:rsidP="00CF1592">
      <w:pPr>
        <w:spacing w:after="240"/>
      </w:pPr>
    </w:p>
    <w:p w14:paraId="13BA83ED" w14:textId="77777777" w:rsidR="00CF1592" w:rsidRPr="00CF1592" w:rsidRDefault="00CF1592" w:rsidP="00CF1592"/>
    <w:p w14:paraId="4C65F4D1" w14:textId="7563C548" w:rsidR="00CF1592" w:rsidRPr="004A115A" w:rsidRDefault="00CF1592" w:rsidP="00CF1592">
      <w:pPr>
        <w:spacing w:line="480" w:lineRule="auto"/>
        <w:jc w:val="both"/>
        <w:rPr>
          <w:color w:val="000000"/>
        </w:rPr>
      </w:pPr>
    </w:p>
    <w:p w14:paraId="670B130B" w14:textId="7E6DD708" w:rsidR="004A115A" w:rsidRPr="004A115A" w:rsidRDefault="004A115A" w:rsidP="004A115A">
      <w:pPr>
        <w:rPr>
          <w:color w:val="000000"/>
        </w:rPr>
      </w:pPr>
    </w:p>
    <w:p w14:paraId="19D81E69" w14:textId="77777777" w:rsidR="004A115A" w:rsidRPr="004A115A" w:rsidRDefault="004A115A" w:rsidP="004A115A">
      <w:pPr>
        <w:rPr>
          <w:color w:val="000000"/>
        </w:rPr>
      </w:pPr>
    </w:p>
    <w:p w14:paraId="4DD01286" w14:textId="3204B845" w:rsidR="00D42A49" w:rsidRPr="004A115A" w:rsidRDefault="004A115A" w:rsidP="00CF1592">
      <w:pPr>
        <w:pStyle w:val="NormalWeb"/>
        <w:spacing w:before="0" w:beforeAutospacing="0" w:after="0" w:afterAutospacing="0" w:line="480" w:lineRule="auto"/>
        <w:jc w:val="both"/>
        <w:rPr>
          <w:color w:val="000000"/>
        </w:rPr>
      </w:pP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p>
    <w:p w14:paraId="131359D2" w14:textId="426375D2" w:rsidR="004A115A" w:rsidRPr="004A115A" w:rsidRDefault="004A115A" w:rsidP="004A115A">
      <w:pPr>
        <w:spacing w:line="480" w:lineRule="auto"/>
        <w:jc w:val="both"/>
        <w:rPr>
          <w:color w:val="000000"/>
        </w:rPr>
      </w:pP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lastRenderedPageBreak/>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r w:rsidRPr="004A115A">
        <w:rPr>
          <w:color w:val="000000"/>
        </w:rPr>
        <w:tab/>
      </w:r>
    </w:p>
    <w:p w14:paraId="3F98C0CE" w14:textId="77777777" w:rsidR="00EF7D39" w:rsidRDefault="00EF7D39" w:rsidP="000F74B0">
      <w:pPr>
        <w:spacing w:after="240"/>
        <w:jc w:val="center"/>
        <w:rPr>
          <w:color w:val="000000"/>
        </w:rPr>
      </w:pPr>
    </w:p>
    <w:p w14:paraId="68697F30" w14:textId="27BD244C" w:rsidR="004A115A" w:rsidRPr="0087764E" w:rsidRDefault="0087764E" w:rsidP="000F74B0">
      <w:pPr>
        <w:spacing w:after="240"/>
        <w:jc w:val="center"/>
        <w:rPr>
          <w:color w:val="000000"/>
          <w:lang w:val="en-US"/>
        </w:rPr>
      </w:pPr>
      <w:proofErr w:type="spellStart"/>
      <w:r w:rsidRPr="0087764E">
        <w:rPr>
          <w:color w:val="000000"/>
          <w:lang w:val="en-US"/>
        </w:rPr>
        <w:t>Bibl</w:t>
      </w:r>
      <w:r>
        <w:rPr>
          <w:color w:val="000000"/>
          <w:lang w:val="en-US"/>
        </w:rPr>
        <w:t>iographie</w:t>
      </w:r>
      <w:proofErr w:type="spellEnd"/>
      <w:r w:rsidR="004A115A" w:rsidRPr="004A115A">
        <w:rPr>
          <w:color w:val="000000"/>
          <w:lang w:val="en-US"/>
        </w:rPr>
        <w:br/>
      </w:r>
    </w:p>
    <w:p w14:paraId="202FE095" w14:textId="0AF12316" w:rsidR="00A83E8D" w:rsidRDefault="000602CE" w:rsidP="000602CE">
      <w:pPr>
        <w:pStyle w:val="NormalWeb"/>
        <w:rPr>
          <w:rFonts w:ascii="NotoSerif" w:hAnsi="NotoSerif"/>
          <w:color w:val="FF3F3F"/>
        </w:rPr>
      </w:pPr>
      <w:proofErr w:type="spellStart"/>
      <w:r w:rsidRPr="0087764E">
        <w:rPr>
          <w:lang w:val="en-US"/>
        </w:rPr>
        <w:t>Beeraj</w:t>
      </w:r>
      <w:proofErr w:type="spellEnd"/>
      <w:r w:rsidRPr="0087764E">
        <w:rPr>
          <w:lang w:val="en-US"/>
        </w:rPr>
        <w:t xml:space="preserve">, C. &amp; Balthazar, L. (1995). </w:t>
      </w:r>
      <w:r w:rsidRPr="000602CE">
        <w:t xml:space="preserve">Le </w:t>
      </w:r>
      <w:r w:rsidR="002C3B94" w:rsidRPr="000602CE">
        <w:t>Québec</w:t>
      </w:r>
      <w:r w:rsidRPr="000602CE">
        <w:t xml:space="preserve"> et la culture </w:t>
      </w:r>
      <w:r w:rsidR="002C3B94" w:rsidRPr="000602CE">
        <w:t>américaine</w:t>
      </w:r>
      <w:r w:rsidRPr="000602CE">
        <w:t xml:space="preserve">. </w:t>
      </w:r>
      <w:r w:rsidR="002C3B94" w:rsidRPr="000602CE">
        <w:rPr>
          <w:i/>
          <w:iCs/>
        </w:rPr>
        <w:t>Québec</w:t>
      </w:r>
      <w:r w:rsidRPr="000602CE">
        <w:rPr>
          <w:i/>
          <w:iCs/>
        </w:rPr>
        <w:t xml:space="preserve"> </w:t>
      </w:r>
      <w:r w:rsidR="002C3B94" w:rsidRPr="000602CE">
        <w:rPr>
          <w:i/>
          <w:iCs/>
        </w:rPr>
        <w:t>français</w:t>
      </w:r>
      <w:r w:rsidRPr="000602CE">
        <w:t xml:space="preserve">, (98), 62–68. </w:t>
      </w:r>
      <w:r w:rsidRPr="000602CE">
        <w:rPr>
          <w:rFonts w:ascii="NotoSerif" w:hAnsi="NotoSerif"/>
          <w:color w:val="FF3F3F"/>
        </w:rPr>
        <w:fldChar w:fldCharType="begin"/>
      </w:r>
      <w:r w:rsidRPr="000602CE">
        <w:rPr>
          <w:rFonts w:ascii="NotoSerif" w:hAnsi="NotoSerif"/>
          <w:color w:val="FF3F3F"/>
        </w:rPr>
        <w:instrText xml:space="preserve"> HYPERLINK "</w:instrText>
      </w:r>
      <w:r w:rsidRPr="000602CE">
        <w:rPr>
          <w:rFonts w:ascii="NotoSerif" w:hAnsi="NotoSerif"/>
          <w:color w:val="FF3F3F"/>
        </w:rPr>
        <w:instrText>https://id.erudit.org/iderudit/44288ac</w:instrText>
      </w:r>
      <w:r w:rsidRPr="000602CE">
        <w:rPr>
          <w:rFonts w:ascii="NotoSerif" w:hAnsi="NotoSerif"/>
          <w:color w:val="FF3F3F"/>
        </w:rPr>
        <w:instrText xml:space="preserve">" </w:instrText>
      </w:r>
      <w:r w:rsidRPr="000602CE">
        <w:rPr>
          <w:rFonts w:ascii="NotoSerif" w:hAnsi="NotoSerif"/>
          <w:color w:val="FF3F3F"/>
        </w:rPr>
        <w:fldChar w:fldCharType="separate"/>
      </w:r>
      <w:r w:rsidRPr="000602CE">
        <w:rPr>
          <w:rStyle w:val="Hyperlien"/>
          <w:rFonts w:ascii="NotoSerif" w:hAnsi="NotoSerif"/>
        </w:rPr>
        <w:t>https://id.erudit.org/iderudit/44288ac</w:t>
      </w:r>
      <w:r w:rsidRPr="000602CE">
        <w:rPr>
          <w:rFonts w:ascii="NotoSerif" w:hAnsi="NotoSerif"/>
          <w:color w:val="FF3F3F"/>
        </w:rPr>
        <w:fldChar w:fldCharType="end"/>
      </w:r>
    </w:p>
    <w:p w14:paraId="5FDBC740" w14:textId="77777777" w:rsidR="00E0434D" w:rsidRDefault="00E0434D" w:rsidP="000602CE">
      <w:pPr>
        <w:pStyle w:val="NormalWeb"/>
        <w:rPr>
          <w:rFonts w:ascii="NotoSerif" w:hAnsi="NotoSerif"/>
          <w:color w:val="FF3F3F"/>
        </w:rPr>
      </w:pPr>
    </w:p>
    <w:p w14:paraId="31D01A1E" w14:textId="0D77CE4D" w:rsidR="00A83E8D" w:rsidRDefault="002C3B94" w:rsidP="00A83E8D">
      <w:pPr>
        <w:pStyle w:val="NormalWeb"/>
      </w:pPr>
      <w:r w:rsidRPr="00A83E8D">
        <w:t>Fillion</w:t>
      </w:r>
      <w:r w:rsidR="00A83E8D" w:rsidRPr="00A83E8D">
        <w:t xml:space="preserve">, M. (1997). La </w:t>
      </w:r>
      <w:r w:rsidRPr="00A83E8D">
        <w:t>publicité</w:t>
      </w:r>
      <w:r w:rsidR="00A83E8D" w:rsidRPr="00A83E8D">
        <w:t xml:space="preserve">́ </w:t>
      </w:r>
      <w:r w:rsidRPr="00A83E8D">
        <w:t>américaine</w:t>
      </w:r>
      <w:r w:rsidR="00A83E8D" w:rsidRPr="00A83E8D">
        <w:t xml:space="preserve"> à la radio canadienne : le cas du </w:t>
      </w:r>
      <w:r w:rsidRPr="00A83E8D">
        <w:t>réseau</w:t>
      </w:r>
      <w:r w:rsidR="00A83E8D" w:rsidRPr="00A83E8D">
        <w:t xml:space="preserve"> </w:t>
      </w:r>
      <w:r w:rsidRPr="00A83E8D">
        <w:t>français</w:t>
      </w:r>
      <w:r w:rsidR="00A83E8D" w:rsidRPr="00A83E8D">
        <w:t xml:space="preserve"> de Radio-Canada, 1938-1958. </w:t>
      </w:r>
      <w:r w:rsidR="00A83E8D" w:rsidRPr="00A83E8D">
        <w:rPr>
          <w:i/>
          <w:iCs/>
        </w:rPr>
        <w:t>Revue d'histoire de l'</w:t>
      </w:r>
      <w:r w:rsidRPr="00A83E8D">
        <w:rPr>
          <w:i/>
          <w:iCs/>
        </w:rPr>
        <w:t>Amérique</w:t>
      </w:r>
      <w:r w:rsidR="00A83E8D" w:rsidRPr="00A83E8D">
        <w:rPr>
          <w:i/>
          <w:iCs/>
        </w:rPr>
        <w:t xml:space="preserve"> </w:t>
      </w:r>
      <w:r w:rsidRPr="00A83E8D">
        <w:rPr>
          <w:i/>
          <w:iCs/>
        </w:rPr>
        <w:t>française</w:t>
      </w:r>
      <w:r w:rsidR="00A83E8D" w:rsidRPr="00A83E8D">
        <w:t xml:space="preserve">, </w:t>
      </w:r>
      <w:r w:rsidR="00A83E8D" w:rsidRPr="00A83E8D">
        <w:rPr>
          <w:i/>
          <w:iCs/>
        </w:rPr>
        <w:t>51</w:t>
      </w:r>
      <w:r w:rsidR="00A83E8D" w:rsidRPr="00A83E8D">
        <w:t xml:space="preserve">(1), 71–92. </w:t>
      </w:r>
      <w:hyperlink r:id="rId9" w:history="1">
        <w:r w:rsidR="00A83E8D" w:rsidRPr="008C7B3C">
          <w:rPr>
            <w:rStyle w:val="Hyperlien"/>
          </w:rPr>
          <w:t>https://id.erud</w:t>
        </w:r>
        <w:r w:rsidR="00A83E8D" w:rsidRPr="008C7B3C">
          <w:rPr>
            <w:rStyle w:val="Hyperlien"/>
          </w:rPr>
          <w:t>i</w:t>
        </w:r>
        <w:r w:rsidR="00A83E8D" w:rsidRPr="008C7B3C">
          <w:rPr>
            <w:rStyle w:val="Hyperlien"/>
          </w:rPr>
          <w:t>t.org/iderudit/305623ar</w:t>
        </w:r>
      </w:hyperlink>
    </w:p>
    <w:p w14:paraId="4832109A" w14:textId="77777777" w:rsidR="00E0434D" w:rsidRDefault="00E0434D" w:rsidP="00A83E8D">
      <w:pPr>
        <w:pStyle w:val="NormalWeb"/>
      </w:pPr>
    </w:p>
    <w:p w14:paraId="20C1A5AD" w14:textId="43B3B95D" w:rsidR="002C3B94" w:rsidRDefault="00EF7D39" w:rsidP="00A83E8D">
      <w:pPr>
        <w:pStyle w:val="NormalWeb"/>
        <w:rPr>
          <w:color w:val="000000"/>
          <w:shd w:val="clear" w:color="auto" w:fill="FFFFFF"/>
        </w:rPr>
      </w:pPr>
      <w:r>
        <w:t xml:space="preserve">Lacroix, J. (1999). </w:t>
      </w:r>
      <w:r w:rsidRPr="00EF7D39">
        <w:rPr>
          <w:color w:val="000000"/>
          <w:shd w:val="clear" w:color="auto" w:fill="FFFFFF"/>
        </w:rPr>
        <w:t>Les politiques culturelles et de communication au Canada devant la tendance à l'américanisation : au mieux, un succès mitigé ; dans les faits, un échec dramatique</w:t>
      </w:r>
      <w:r>
        <w:rPr>
          <w:color w:val="000000"/>
          <w:shd w:val="clear" w:color="auto" w:fill="FFFFFF"/>
        </w:rPr>
        <w:t xml:space="preserve">. </w:t>
      </w:r>
      <w:r w:rsidR="002C3B94" w:rsidRPr="002C3B94">
        <w:rPr>
          <w:i/>
          <w:iCs/>
          <w:color w:val="000000"/>
          <w:shd w:val="clear" w:color="auto" w:fill="FFFFFF"/>
        </w:rPr>
        <w:t>Les presses de L’Université Laval</w:t>
      </w:r>
      <w:r w:rsidR="002C3B94">
        <w:rPr>
          <w:color w:val="000000"/>
          <w:shd w:val="clear" w:color="auto" w:fill="FFFFFF"/>
        </w:rPr>
        <w:t xml:space="preserve">, 80(3), 33-58. </w:t>
      </w:r>
      <w:hyperlink r:id="rId10" w:history="1">
        <w:r w:rsidR="002C3B94" w:rsidRPr="008C7B3C">
          <w:rPr>
            <w:rStyle w:val="Hyperlien"/>
            <w:shd w:val="clear" w:color="auto" w:fill="FFFFFF"/>
          </w:rPr>
          <w:t>https://www.er</w:t>
        </w:r>
        <w:r w:rsidR="002C3B94" w:rsidRPr="008C7B3C">
          <w:rPr>
            <w:rStyle w:val="Hyperlien"/>
            <w:shd w:val="clear" w:color="auto" w:fill="FFFFFF"/>
          </w:rPr>
          <w:t>u</w:t>
        </w:r>
        <w:r w:rsidR="002C3B94" w:rsidRPr="008C7B3C">
          <w:rPr>
            <w:rStyle w:val="Hyperlien"/>
            <w:shd w:val="clear" w:color="auto" w:fill="FFFFFF"/>
          </w:rPr>
          <w:t>dit.org/fr/livres/culture-francaise-damerique/variations-sur-linfluence-culturelle-ameri</w:t>
        </w:r>
        <w:r w:rsidR="002C3B94" w:rsidRPr="008C7B3C">
          <w:rPr>
            <w:rStyle w:val="Hyperlien"/>
            <w:shd w:val="clear" w:color="auto" w:fill="FFFFFF"/>
          </w:rPr>
          <w:t>c</w:t>
        </w:r>
        <w:r w:rsidR="002C3B94" w:rsidRPr="008C7B3C">
          <w:rPr>
            <w:rStyle w:val="Hyperlien"/>
            <w:shd w:val="clear" w:color="auto" w:fill="FFFFFF"/>
          </w:rPr>
          <w:t>a</w:t>
        </w:r>
        <w:r w:rsidR="002C3B94" w:rsidRPr="008C7B3C">
          <w:rPr>
            <w:rStyle w:val="Hyperlien"/>
            <w:shd w:val="clear" w:color="auto" w:fill="FFFFFF"/>
          </w:rPr>
          <w:t>ine/000536co/</w:t>
        </w:r>
      </w:hyperlink>
    </w:p>
    <w:p w14:paraId="60DB0152" w14:textId="77777777" w:rsidR="00E0434D" w:rsidRDefault="00E0434D" w:rsidP="00A83E8D">
      <w:pPr>
        <w:pStyle w:val="NormalWeb"/>
        <w:rPr>
          <w:color w:val="000000"/>
          <w:shd w:val="clear" w:color="auto" w:fill="FFFFFF"/>
        </w:rPr>
      </w:pPr>
    </w:p>
    <w:p w14:paraId="44D54094" w14:textId="69566EFE" w:rsidR="002C3B94" w:rsidRDefault="002C3B94" w:rsidP="00A83E8D">
      <w:pPr>
        <w:pStyle w:val="NormalWeb"/>
        <w:rPr>
          <w:color w:val="000000"/>
          <w:shd w:val="clear" w:color="auto" w:fill="FFFFFF"/>
        </w:rPr>
      </w:pPr>
      <w:r>
        <w:rPr>
          <w:color w:val="000000"/>
          <w:shd w:val="clear" w:color="auto" w:fill="FFFFFF"/>
        </w:rPr>
        <w:t xml:space="preserve">Lemelin, B. (1999). </w:t>
      </w:r>
      <w:r w:rsidRPr="002C3B94">
        <w:rPr>
          <w:color w:val="000000"/>
          <w:shd w:val="clear" w:color="auto" w:fill="FFFFFF"/>
        </w:rPr>
        <w:t>Au-delà de l'américanisation culturelle : les influences politiques et économiques des États-Unis sur le Canada et le Québec, 1867-1988</w:t>
      </w:r>
      <w:r>
        <w:rPr>
          <w:color w:val="000000"/>
          <w:shd w:val="clear" w:color="auto" w:fill="FFFFFF"/>
        </w:rPr>
        <w:t xml:space="preserve">. </w:t>
      </w:r>
      <w:r w:rsidRPr="002C3B94">
        <w:rPr>
          <w:i/>
          <w:iCs/>
          <w:color w:val="000000"/>
          <w:shd w:val="clear" w:color="auto" w:fill="FFFFFF"/>
        </w:rPr>
        <w:t>Les presses de l’Université Laval</w:t>
      </w:r>
      <w:r>
        <w:rPr>
          <w:color w:val="000000"/>
          <w:shd w:val="clear" w:color="auto" w:fill="FFFFFF"/>
        </w:rPr>
        <w:t xml:space="preserve">, 79(1), 102-117. </w:t>
      </w:r>
      <w:hyperlink r:id="rId11" w:history="1">
        <w:r w:rsidRPr="008C7B3C">
          <w:rPr>
            <w:rStyle w:val="Hyperlien"/>
            <w:shd w:val="clear" w:color="auto" w:fill="FFFFFF"/>
          </w:rPr>
          <w:t>https://www.erudit.org/fr/livres/culture-francaise-damerique/variations-sur-linfluence</w:t>
        </w:r>
        <w:r w:rsidRPr="008C7B3C">
          <w:rPr>
            <w:rStyle w:val="Hyperlien"/>
            <w:shd w:val="clear" w:color="auto" w:fill="FFFFFF"/>
          </w:rPr>
          <w:t>-</w:t>
        </w:r>
        <w:r w:rsidRPr="008C7B3C">
          <w:rPr>
            <w:rStyle w:val="Hyperlien"/>
            <w:shd w:val="clear" w:color="auto" w:fill="FFFFFF"/>
          </w:rPr>
          <w:t>culturelle-americaine/000539co/</w:t>
        </w:r>
      </w:hyperlink>
    </w:p>
    <w:p w14:paraId="037DDB1E" w14:textId="193FCD1F" w:rsidR="002C3B94" w:rsidRDefault="002C3B94" w:rsidP="00A83E8D">
      <w:pPr>
        <w:pStyle w:val="NormalWeb"/>
        <w:rPr>
          <w:color w:val="000000"/>
          <w:shd w:val="clear" w:color="auto" w:fill="FFFFFF"/>
        </w:rPr>
      </w:pPr>
    </w:p>
    <w:p w14:paraId="3FACCF1E" w14:textId="75535360" w:rsidR="00E0434D" w:rsidRDefault="00E0434D" w:rsidP="00A83E8D">
      <w:pPr>
        <w:pStyle w:val="NormalWeb"/>
        <w:rPr>
          <w:color w:val="000000"/>
          <w:shd w:val="clear" w:color="auto" w:fill="FFFFFF"/>
        </w:rPr>
      </w:pPr>
      <w:r>
        <w:rPr>
          <w:color w:val="000000"/>
          <w:shd w:val="clear" w:color="auto" w:fill="FFFFFF"/>
        </w:rPr>
        <w:t xml:space="preserve">Jones, R. (1984). Le spectre de l’américanisation : Les rapports culturels entre le Québec et les États-Unis. </w:t>
      </w:r>
      <w:r w:rsidRPr="00E0434D">
        <w:rPr>
          <w:i/>
          <w:iCs/>
          <w:color w:val="000000"/>
          <w:shd w:val="clear" w:color="auto" w:fill="FFFFFF"/>
        </w:rPr>
        <w:t>Université du Québec à Chicoutimi</w:t>
      </w:r>
      <w:r>
        <w:rPr>
          <w:color w:val="000000"/>
          <w:shd w:val="clear" w:color="auto" w:fill="FFFFFF"/>
        </w:rPr>
        <w:t xml:space="preserve">, 145-170. </w:t>
      </w:r>
      <w:hyperlink r:id="rId12" w:history="1">
        <w:r w:rsidRPr="008C7B3C">
          <w:rPr>
            <w:rStyle w:val="Hyperlien"/>
            <w:shd w:val="clear" w:color="auto" w:fill="FFFFFF"/>
          </w:rPr>
          <w:t>http://classiques.uqac.ca/c</w:t>
        </w:r>
        <w:r w:rsidRPr="008C7B3C">
          <w:rPr>
            <w:rStyle w:val="Hyperlien"/>
            <w:shd w:val="clear" w:color="auto" w:fill="FFFFFF"/>
          </w:rPr>
          <w:t>o</w:t>
        </w:r>
        <w:r w:rsidRPr="008C7B3C">
          <w:rPr>
            <w:rStyle w:val="Hyperlien"/>
            <w:shd w:val="clear" w:color="auto" w:fill="FFFFFF"/>
          </w:rPr>
          <w:t>ntemporains/j</w:t>
        </w:r>
        <w:r w:rsidRPr="008C7B3C">
          <w:rPr>
            <w:rStyle w:val="Hyperlien"/>
            <w:shd w:val="clear" w:color="auto" w:fill="FFFFFF"/>
          </w:rPr>
          <w:t>o</w:t>
        </w:r>
        <w:r w:rsidRPr="008C7B3C">
          <w:rPr>
            <w:rStyle w:val="Hyperlien"/>
            <w:shd w:val="clear" w:color="auto" w:fill="FFFFFF"/>
          </w:rPr>
          <w:t>n</w:t>
        </w:r>
        <w:r w:rsidRPr="008C7B3C">
          <w:rPr>
            <w:rStyle w:val="Hyperlien"/>
            <w:shd w:val="clear" w:color="auto" w:fill="FFFFFF"/>
          </w:rPr>
          <w:t>e</w:t>
        </w:r>
        <w:r w:rsidRPr="008C7B3C">
          <w:rPr>
            <w:rStyle w:val="Hyperlien"/>
            <w:shd w:val="clear" w:color="auto" w:fill="FFFFFF"/>
          </w:rPr>
          <w:t>s_richard/spectre_americanisation/spectre_americanisation.html</w:t>
        </w:r>
      </w:hyperlink>
    </w:p>
    <w:p w14:paraId="591F4B2B" w14:textId="77777777" w:rsidR="004A115A" w:rsidRPr="004A115A" w:rsidRDefault="004A115A" w:rsidP="004A115A"/>
    <w:p w14:paraId="55D2EC1E" w14:textId="5B03CDDB" w:rsidR="00E65A53" w:rsidRDefault="00142F36">
      <w:r>
        <w:fldChar w:fldCharType="begin"/>
      </w:r>
      <w:r>
        <w:instrText xml:space="preserve"> INCLUDEPICTURE "/var/folders/9v/v2g45d751_q8zr4_8b76s15m0000gn/T/com.microsoft.Word/WebArchiveCopyPasteTempFiles/Ste_Anne_Collegial_V_4c.png" \* MERGEFORMATINET </w:instrText>
      </w:r>
      <w:r>
        <w:fldChar w:fldCharType="separate"/>
      </w:r>
      <w:r>
        <w:fldChar w:fldCharType="end"/>
      </w:r>
    </w:p>
    <w:sectPr w:rsidR="00E65A53" w:rsidSect="00844154">
      <w:footerReference w:type="even" r:id="rId13"/>
      <w:footerReference w:type="defaul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F267" w14:textId="77777777" w:rsidR="0087793A" w:rsidRDefault="0087793A" w:rsidP="00844154">
      <w:r>
        <w:separator/>
      </w:r>
    </w:p>
  </w:endnote>
  <w:endnote w:type="continuationSeparator" w:id="0">
    <w:p w14:paraId="0F4A5ECB" w14:textId="77777777" w:rsidR="0087793A" w:rsidRDefault="0087793A" w:rsidP="0084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25636317"/>
      <w:docPartObj>
        <w:docPartGallery w:val="Page Numbers (Bottom of Page)"/>
        <w:docPartUnique/>
      </w:docPartObj>
    </w:sdtPr>
    <w:sdtContent>
      <w:p w14:paraId="0AD7E667" w14:textId="2260A2E7" w:rsidR="00844154" w:rsidRDefault="00844154" w:rsidP="008C7B3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B3A68EB" w14:textId="77777777" w:rsidR="00844154" w:rsidRDefault="00844154" w:rsidP="0084415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22359395"/>
      <w:docPartObj>
        <w:docPartGallery w:val="Page Numbers (Bottom of Page)"/>
        <w:docPartUnique/>
      </w:docPartObj>
    </w:sdtPr>
    <w:sdtContent>
      <w:p w14:paraId="30884B75" w14:textId="6721356F" w:rsidR="00844154" w:rsidRDefault="00844154" w:rsidP="008C7B3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31B7C9C" w14:textId="77777777" w:rsidR="00844154" w:rsidRDefault="00844154" w:rsidP="0084415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C4B6" w14:textId="77777777" w:rsidR="0087793A" w:rsidRDefault="0087793A" w:rsidP="00844154">
      <w:r>
        <w:separator/>
      </w:r>
    </w:p>
  </w:footnote>
  <w:footnote w:type="continuationSeparator" w:id="0">
    <w:p w14:paraId="08E61A8C" w14:textId="77777777" w:rsidR="0087793A" w:rsidRDefault="0087793A" w:rsidP="0084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83B90"/>
    <w:multiLevelType w:val="multilevel"/>
    <w:tmpl w:val="8EA4B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C12902"/>
    <w:multiLevelType w:val="multilevel"/>
    <w:tmpl w:val="F0D84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27851">
    <w:abstractNumId w:val="1"/>
  </w:num>
  <w:num w:numId="2" w16cid:durableId="1712531969">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36"/>
    <w:rsid w:val="00032222"/>
    <w:rsid w:val="000602CE"/>
    <w:rsid w:val="000D7E0D"/>
    <w:rsid w:val="000F74B0"/>
    <w:rsid w:val="00142F36"/>
    <w:rsid w:val="001952F7"/>
    <w:rsid w:val="001B3472"/>
    <w:rsid w:val="002913FF"/>
    <w:rsid w:val="002C3B94"/>
    <w:rsid w:val="00364AAA"/>
    <w:rsid w:val="00402950"/>
    <w:rsid w:val="004A115A"/>
    <w:rsid w:val="00574D5D"/>
    <w:rsid w:val="005F2DC9"/>
    <w:rsid w:val="00761E45"/>
    <w:rsid w:val="007A59DC"/>
    <w:rsid w:val="00844154"/>
    <w:rsid w:val="00876871"/>
    <w:rsid w:val="0087764E"/>
    <w:rsid w:val="0087793A"/>
    <w:rsid w:val="00884A20"/>
    <w:rsid w:val="008A68AB"/>
    <w:rsid w:val="00952B46"/>
    <w:rsid w:val="00A83E8D"/>
    <w:rsid w:val="00BD010B"/>
    <w:rsid w:val="00C82E36"/>
    <w:rsid w:val="00CF1592"/>
    <w:rsid w:val="00D42A49"/>
    <w:rsid w:val="00DE15EC"/>
    <w:rsid w:val="00E0434D"/>
    <w:rsid w:val="00E65A53"/>
    <w:rsid w:val="00EF7D39"/>
    <w:rsid w:val="00F50B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877C"/>
  <w15:chartTrackingRefBased/>
  <w15:docId w15:val="{29C0750A-A8B5-2A40-8677-C519BC76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36"/>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A115A"/>
    <w:pPr>
      <w:spacing w:before="100" w:beforeAutospacing="1" w:after="100" w:afterAutospacing="1"/>
    </w:pPr>
  </w:style>
  <w:style w:type="character" w:customStyle="1" w:styleId="apple-tab-span">
    <w:name w:val="apple-tab-span"/>
    <w:basedOn w:val="Policepardfaut"/>
    <w:rsid w:val="004A115A"/>
  </w:style>
  <w:style w:type="paragraph" w:styleId="Pieddepage">
    <w:name w:val="footer"/>
    <w:basedOn w:val="Normal"/>
    <w:link w:val="PieddepageCar"/>
    <w:uiPriority w:val="99"/>
    <w:unhideWhenUsed/>
    <w:rsid w:val="00844154"/>
    <w:pPr>
      <w:tabs>
        <w:tab w:val="center" w:pos="4320"/>
        <w:tab w:val="right" w:pos="8640"/>
      </w:tabs>
    </w:pPr>
  </w:style>
  <w:style w:type="character" w:customStyle="1" w:styleId="PieddepageCar">
    <w:name w:val="Pied de page Car"/>
    <w:basedOn w:val="Policepardfaut"/>
    <w:link w:val="Pieddepage"/>
    <w:uiPriority w:val="99"/>
    <w:rsid w:val="00844154"/>
    <w:rPr>
      <w:rFonts w:ascii="Times New Roman" w:eastAsia="Times New Roman" w:hAnsi="Times New Roman" w:cs="Times New Roman"/>
      <w:lang w:eastAsia="fr-CA"/>
    </w:rPr>
  </w:style>
  <w:style w:type="character" w:styleId="Numrodepage">
    <w:name w:val="page number"/>
    <w:basedOn w:val="Policepardfaut"/>
    <w:uiPriority w:val="99"/>
    <w:semiHidden/>
    <w:unhideWhenUsed/>
    <w:rsid w:val="00844154"/>
  </w:style>
  <w:style w:type="character" w:styleId="Hyperlien">
    <w:name w:val="Hyperlink"/>
    <w:basedOn w:val="Policepardfaut"/>
    <w:uiPriority w:val="99"/>
    <w:unhideWhenUsed/>
    <w:rsid w:val="000602CE"/>
    <w:rPr>
      <w:color w:val="0563C1" w:themeColor="hyperlink"/>
      <w:u w:val="single"/>
    </w:rPr>
  </w:style>
  <w:style w:type="character" w:styleId="Mentionnonrsolue">
    <w:name w:val="Unresolved Mention"/>
    <w:basedOn w:val="Policepardfaut"/>
    <w:uiPriority w:val="99"/>
    <w:semiHidden/>
    <w:unhideWhenUsed/>
    <w:rsid w:val="000602CE"/>
    <w:rPr>
      <w:color w:val="605E5C"/>
      <w:shd w:val="clear" w:color="auto" w:fill="E1DFDD"/>
    </w:rPr>
  </w:style>
  <w:style w:type="character" w:styleId="Lienvisit">
    <w:name w:val="FollowedHyperlink"/>
    <w:basedOn w:val="Policepardfaut"/>
    <w:uiPriority w:val="99"/>
    <w:semiHidden/>
    <w:unhideWhenUsed/>
    <w:rsid w:val="00060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2888">
      <w:bodyDiv w:val="1"/>
      <w:marLeft w:val="0"/>
      <w:marRight w:val="0"/>
      <w:marTop w:val="0"/>
      <w:marBottom w:val="0"/>
      <w:divBdr>
        <w:top w:val="none" w:sz="0" w:space="0" w:color="auto"/>
        <w:left w:val="none" w:sz="0" w:space="0" w:color="auto"/>
        <w:bottom w:val="none" w:sz="0" w:space="0" w:color="auto"/>
        <w:right w:val="none" w:sz="0" w:space="0" w:color="auto"/>
      </w:divBdr>
    </w:div>
    <w:div w:id="306519661">
      <w:bodyDiv w:val="1"/>
      <w:marLeft w:val="0"/>
      <w:marRight w:val="0"/>
      <w:marTop w:val="0"/>
      <w:marBottom w:val="0"/>
      <w:divBdr>
        <w:top w:val="none" w:sz="0" w:space="0" w:color="auto"/>
        <w:left w:val="none" w:sz="0" w:space="0" w:color="auto"/>
        <w:bottom w:val="none" w:sz="0" w:space="0" w:color="auto"/>
        <w:right w:val="none" w:sz="0" w:space="0" w:color="auto"/>
      </w:divBdr>
      <w:divsChild>
        <w:div w:id="1949657790">
          <w:marLeft w:val="0"/>
          <w:marRight w:val="0"/>
          <w:marTop w:val="0"/>
          <w:marBottom w:val="0"/>
          <w:divBdr>
            <w:top w:val="none" w:sz="0" w:space="0" w:color="auto"/>
            <w:left w:val="none" w:sz="0" w:space="0" w:color="auto"/>
            <w:bottom w:val="none" w:sz="0" w:space="0" w:color="auto"/>
            <w:right w:val="none" w:sz="0" w:space="0" w:color="auto"/>
          </w:divBdr>
          <w:divsChild>
            <w:div w:id="876965635">
              <w:marLeft w:val="0"/>
              <w:marRight w:val="0"/>
              <w:marTop w:val="0"/>
              <w:marBottom w:val="0"/>
              <w:divBdr>
                <w:top w:val="none" w:sz="0" w:space="0" w:color="auto"/>
                <w:left w:val="none" w:sz="0" w:space="0" w:color="auto"/>
                <w:bottom w:val="none" w:sz="0" w:space="0" w:color="auto"/>
                <w:right w:val="none" w:sz="0" w:space="0" w:color="auto"/>
              </w:divBdr>
              <w:divsChild>
                <w:div w:id="296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8297">
      <w:bodyDiv w:val="1"/>
      <w:marLeft w:val="0"/>
      <w:marRight w:val="0"/>
      <w:marTop w:val="0"/>
      <w:marBottom w:val="0"/>
      <w:divBdr>
        <w:top w:val="none" w:sz="0" w:space="0" w:color="auto"/>
        <w:left w:val="none" w:sz="0" w:space="0" w:color="auto"/>
        <w:bottom w:val="none" w:sz="0" w:space="0" w:color="auto"/>
        <w:right w:val="none" w:sz="0" w:space="0" w:color="auto"/>
      </w:divBdr>
    </w:div>
    <w:div w:id="928657159">
      <w:bodyDiv w:val="1"/>
      <w:marLeft w:val="0"/>
      <w:marRight w:val="0"/>
      <w:marTop w:val="0"/>
      <w:marBottom w:val="0"/>
      <w:divBdr>
        <w:top w:val="none" w:sz="0" w:space="0" w:color="auto"/>
        <w:left w:val="none" w:sz="0" w:space="0" w:color="auto"/>
        <w:bottom w:val="none" w:sz="0" w:space="0" w:color="auto"/>
        <w:right w:val="none" w:sz="0" w:space="0" w:color="auto"/>
      </w:divBdr>
    </w:div>
    <w:div w:id="995763946">
      <w:bodyDiv w:val="1"/>
      <w:marLeft w:val="0"/>
      <w:marRight w:val="0"/>
      <w:marTop w:val="0"/>
      <w:marBottom w:val="0"/>
      <w:divBdr>
        <w:top w:val="none" w:sz="0" w:space="0" w:color="auto"/>
        <w:left w:val="none" w:sz="0" w:space="0" w:color="auto"/>
        <w:bottom w:val="none" w:sz="0" w:space="0" w:color="auto"/>
        <w:right w:val="none" w:sz="0" w:space="0" w:color="auto"/>
      </w:divBdr>
      <w:divsChild>
        <w:div w:id="1370181412">
          <w:marLeft w:val="0"/>
          <w:marRight w:val="0"/>
          <w:marTop w:val="0"/>
          <w:marBottom w:val="0"/>
          <w:divBdr>
            <w:top w:val="none" w:sz="0" w:space="0" w:color="auto"/>
            <w:left w:val="none" w:sz="0" w:space="0" w:color="auto"/>
            <w:bottom w:val="none" w:sz="0" w:space="0" w:color="auto"/>
            <w:right w:val="none" w:sz="0" w:space="0" w:color="auto"/>
          </w:divBdr>
          <w:divsChild>
            <w:div w:id="1947077108">
              <w:marLeft w:val="0"/>
              <w:marRight w:val="0"/>
              <w:marTop w:val="0"/>
              <w:marBottom w:val="0"/>
              <w:divBdr>
                <w:top w:val="none" w:sz="0" w:space="0" w:color="auto"/>
                <w:left w:val="none" w:sz="0" w:space="0" w:color="auto"/>
                <w:bottom w:val="none" w:sz="0" w:space="0" w:color="auto"/>
                <w:right w:val="none" w:sz="0" w:space="0" w:color="auto"/>
              </w:divBdr>
              <w:divsChild>
                <w:div w:id="10934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081">
      <w:bodyDiv w:val="1"/>
      <w:marLeft w:val="0"/>
      <w:marRight w:val="0"/>
      <w:marTop w:val="0"/>
      <w:marBottom w:val="0"/>
      <w:divBdr>
        <w:top w:val="none" w:sz="0" w:space="0" w:color="auto"/>
        <w:left w:val="none" w:sz="0" w:space="0" w:color="auto"/>
        <w:bottom w:val="none" w:sz="0" w:space="0" w:color="auto"/>
        <w:right w:val="none" w:sz="0" w:space="0" w:color="auto"/>
      </w:divBdr>
      <w:divsChild>
        <w:div w:id="1126122933">
          <w:marLeft w:val="0"/>
          <w:marRight w:val="0"/>
          <w:marTop w:val="0"/>
          <w:marBottom w:val="0"/>
          <w:divBdr>
            <w:top w:val="none" w:sz="0" w:space="0" w:color="auto"/>
            <w:left w:val="none" w:sz="0" w:space="0" w:color="auto"/>
            <w:bottom w:val="none" w:sz="0" w:space="0" w:color="auto"/>
            <w:right w:val="none" w:sz="0" w:space="0" w:color="auto"/>
          </w:divBdr>
          <w:divsChild>
            <w:div w:id="344745246">
              <w:marLeft w:val="0"/>
              <w:marRight w:val="0"/>
              <w:marTop w:val="0"/>
              <w:marBottom w:val="0"/>
              <w:divBdr>
                <w:top w:val="none" w:sz="0" w:space="0" w:color="auto"/>
                <w:left w:val="none" w:sz="0" w:space="0" w:color="auto"/>
                <w:bottom w:val="none" w:sz="0" w:space="0" w:color="auto"/>
                <w:right w:val="none" w:sz="0" w:space="0" w:color="auto"/>
              </w:divBdr>
              <w:divsChild>
                <w:div w:id="18040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0366">
      <w:bodyDiv w:val="1"/>
      <w:marLeft w:val="0"/>
      <w:marRight w:val="0"/>
      <w:marTop w:val="0"/>
      <w:marBottom w:val="0"/>
      <w:divBdr>
        <w:top w:val="none" w:sz="0" w:space="0" w:color="auto"/>
        <w:left w:val="none" w:sz="0" w:space="0" w:color="auto"/>
        <w:bottom w:val="none" w:sz="0" w:space="0" w:color="auto"/>
        <w:right w:val="none" w:sz="0" w:space="0" w:color="auto"/>
      </w:divBdr>
    </w:div>
    <w:div w:id="1352992682">
      <w:bodyDiv w:val="1"/>
      <w:marLeft w:val="0"/>
      <w:marRight w:val="0"/>
      <w:marTop w:val="0"/>
      <w:marBottom w:val="0"/>
      <w:divBdr>
        <w:top w:val="none" w:sz="0" w:space="0" w:color="auto"/>
        <w:left w:val="none" w:sz="0" w:space="0" w:color="auto"/>
        <w:bottom w:val="none" w:sz="0" w:space="0" w:color="auto"/>
        <w:right w:val="none" w:sz="0" w:space="0" w:color="auto"/>
      </w:divBdr>
    </w:div>
    <w:div w:id="1480999265">
      <w:bodyDiv w:val="1"/>
      <w:marLeft w:val="0"/>
      <w:marRight w:val="0"/>
      <w:marTop w:val="0"/>
      <w:marBottom w:val="0"/>
      <w:divBdr>
        <w:top w:val="none" w:sz="0" w:space="0" w:color="auto"/>
        <w:left w:val="none" w:sz="0" w:space="0" w:color="auto"/>
        <w:bottom w:val="none" w:sz="0" w:space="0" w:color="auto"/>
        <w:right w:val="none" w:sz="0" w:space="0" w:color="auto"/>
      </w:divBdr>
      <w:divsChild>
        <w:div w:id="1154835765">
          <w:marLeft w:val="0"/>
          <w:marRight w:val="0"/>
          <w:marTop w:val="0"/>
          <w:marBottom w:val="0"/>
          <w:divBdr>
            <w:top w:val="none" w:sz="0" w:space="0" w:color="auto"/>
            <w:left w:val="none" w:sz="0" w:space="0" w:color="auto"/>
            <w:bottom w:val="none" w:sz="0" w:space="0" w:color="auto"/>
            <w:right w:val="none" w:sz="0" w:space="0" w:color="auto"/>
          </w:divBdr>
          <w:divsChild>
            <w:div w:id="1356346997">
              <w:marLeft w:val="0"/>
              <w:marRight w:val="0"/>
              <w:marTop w:val="0"/>
              <w:marBottom w:val="0"/>
              <w:divBdr>
                <w:top w:val="none" w:sz="0" w:space="0" w:color="auto"/>
                <w:left w:val="none" w:sz="0" w:space="0" w:color="auto"/>
                <w:bottom w:val="none" w:sz="0" w:space="0" w:color="auto"/>
                <w:right w:val="none" w:sz="0" w:space="0" w:color="auto"/>
              </w:divBdr>
              <w:divsChild>
                <w:div w:id="783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71158">
      <w:bodyDiv w:val="1"/>
      <w:marLeft w:val="0"/>
      <w:marRight w:val="0"/>
      <w:marTop w:val="0"/>
      <w:marBottom w:val="0"/>
      <w:divBdr>
        <w:top w:val="none" w:sz="0" w:space="0" w:color="auto"/>
        <w:left w:val="none" w:sz="0" w:space="0" w:color="auto"/>
        <w:bottom w:val="none" w:sz="0" w:space="0" w:color="auto"/>
        <w:right w:val="none" w:sz="0" w:space="0" w:color="auto"/>
      </w:divBdr>
      <w:divsChild>
        <w:div w:id="884675988">
          <w:marLeft w:val="0"/>
          <w:marRight w:val="0"/>
          <w:marTop w:val="0"/>
          <w:marBottom w:val="0"/>
          <w:divBdr>
            <w:top w:val="none" w:sz="0" w:space="0" w:color="auto"/>
            <w:left w:val="none" w:sz="0" w:space="0" w:color="auto"/>
            <w:bottom w:val="none" w:sz="0" w:space="0" w:color="auto"/>
            <w:right w:val="none" w:sz="0" w:space="0" w:color="auto"/>
          </w:divBdr>
          <w:divsChild>
            <w:div w:id="1675065844">
              <w:marLeft w:val="0"/>
              <w:marRight w:val="0"/>
              <w:marTop w:val="0"/>
              <w:marBottom w:val="0"/>
              <w:divBdr>
                <w:top w:val="none" w:sz="0" w:space="0" w:color="auto"/>
                <w:left w:val="none" w:sz="0" w:space="0" w:color="auto"/>
                <w:bottom w:val="none" w:sz="0" w:space="0" w:color="auto"/>
                <w:right w:val="none" w:sz="0" w:space="0" w:color="auto"/>
              </w:divBdr>
              <w:divsChild>
                <w:div w:id="20351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assiques.uqac.ca/contemporains/jones_richard/spectre_americanisation/spectre_americanisa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udit.org/fr/livres/culture-francaise-damerique/variations-sur-linfluence-culturelle-americaine/000539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udit.org/fr/livres/culture-francaise-damerique/variations-sur-linfluence-culturelle-americaine/000536co/" TargetMode="External"/><Relationship Id="rId4" Type="http://schemas.openxmlformats.org/officeDocument/2006/relationships/settings" Target="settings.xml"/><Relationship Id="rId9" Type="http://schemas.openxmlformats.org/officeDocument/2006/relationships/hyperlink" Target="https://id.erudit.org/iderudit/305623a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2E123-9C88-3148-ABE8-2B86188E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1728</Words>
  <Characters>9509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Daneau Ophélie</dc:creator>
  <cp:keywords/>
  <dc:description/>
  <cp:lastModifiedBy>Daneau Ophélie</cp:lastModifiedBy>
  <cp:revision>8</cp:revision>
  <dcterms:created xsi:type="dcterms:W3CDTF">2022-10-28T16:49:00Z</dcterms:created>
  <dcterms:modified xsi:type="dcterms:W3CDTF">2022-10-29T00:42:00Z</dcterms:modified>
</cp:coreProperties>
</file>